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95" w:rsidRDefault="00EF4083" w:rsidP="00F66695">
      <w:pPr>
        <w:pStyle w:val="Heading4"/>
        <w:pBdr>
          <w:top w:val="none" w:sz="0" w:space="0" w:color="auto"/>
          <w:left w:val="none" w:sz="0" w:space="0" w:color="auto"/>
          <w:bottom w:val="none" w:sz="0" w:space="0" w:color="auto"/>
          <w:right w:val="none" w:sz="0" w:space="0" w:color="auto"/>
        </w:pBdr>
        <w:rPr>
          <w:rFonts w:ascii="Arial" w:hAnsi="Arial" w:cs="Arial"/>
          <w:sz w:val="22"/>
        </w:rPr>
      </w:pPr>
      <w:r>
        <w:rPr>
          <w:rFonts w:ascii="Arial" w:hAnsi="Arial" w:cs="Arial"/>
          <w:sz w:val="22"/>
        </w:rPr>
        <w:t>Chapter - 9</w:t>
      </w:r>
    </w:p>
    <w:p w:rsidR="00F66695" w:rsidRDefault="00F66695" w:rsidP="00F66695">
      <w:pPr>
        <w:pStyle w:val="Heading4"/>
        <w:pBdr>
          <w:top w:val="none" w:sz="0" w:space="0" w:color="auto"/>
          <w:left w:val="none" w:sz="0" w:space="0" w:color="auto"/>
          <w:bottom w:val="double" w:sz="6" w:space="1" w:color="auto"/>
          <w:right w:val="none" w:sz="0" w:space="0" w:color="auto"/>
        </w:pBdr>
        <w:rPr>
          <w:rFonts w:ascii="Arial" w:hAnsi="Arial" w:cs="Arial"/>
          <w:sz w:val="22"/>
        </w:rPr>
      </w:pPr>
      <w:r>
        <w:rPr>
          <w:rFonts w:ascii="Arial" w:hAnsi="Arial" w:cs="Arial"/>
          <w:sz w:val="22"/>
        </w:rPr>
        <w:t>Social Welfare Department, Government of Karnataka, Bengaluru</w:t>
      </w: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The Social Welfare Department is one of the most important organs of the Government. Throughout the country it is the social welfare department that looks after the welfare of the poor, marginalized sections of the society, particularly those belonging to the SC/ST communities</w:t>
      </w:r>
      <w:r w:rsidR="00B363C0">
        <w:rPr>
          <w:rFonts w:ascii="Arial" w:hAnsi="Arial" w:cs="Arial"/>
          <w:sz w:val="22"/>
          <w:szCs w:val="20"/>
        </w:rPr>
        <w:t xml:space="preserve"> through the very important SC/ST Sub-Plans</w:t>
      </w:r>
      <w:r>
        <w:rPr>
          <w:rFonts w:ascii="Arial" w:hAnsi="Arial" w:cs="Arial"/>
          <w:sz w:val="22"/>
          <w:szCs w:val="20"/>
        </w:rPr>
        <w:t>. This department implements a number of centrally sponsored and state</w:t>
      </w:r>
      <w:r w:rsidR="00EF4083">
        <w:rPr>
          <w:rFonts w:ascii="Arial" w:hAnsi="Arial" w:cs="Arial"/>
          <w:sz w:val="22"/>
          <w:szCs w:val="20"/>
        </w:rPr>
        <w:t>-</w:t>
      </w:r>
      <w:r>
        <w:rPr>
          <w:rFonts w:ascii="Arial" w:hAnsi="Arial" w:cs="Arial"/>
          <w:sz w:val="22"/>
          <w:szCs w:val="20"/>
        </w:rPr>
        <w:t>sponsored program</w:t>
      </w:r>
      <w:r w:rsidR="00EF4083">
        <w:rPr>
          <w:rFonts w:ascii="Arial" w:hAnsi="Arial" w:cs="Arial"/>
          <w:sz w:val="22"/>
          <w:szCs w:val="20"/>
        </w:rPr>
        <w:t>me</w:t>
      </w:r>
      <w:r>
        <w:rPr>
          <w:rFonts w:ascii="Arial" w:hAnsi="Arial" w:cs="Arial"/>
          <w:sz w:val="22"/>
          <w:szCs w:val="20"/>
        </w:rPr>
        <w:t xml:space="preserve">s. The main objective of this department is social upliftment of the </w:t>
      </w:r>
      <w:r w:rsidR="00EF4083">
        <w:rPr>
          <w:rFonts w:ascii="Arial" w:hAnsi="Arial" w:cs="Arial"/>
          <w:sz w:val="22"/>
          <w:szCs w:val="20"/>
        </w:rPr>
        <w:t xml:space="preserve">disadvantaged </w:t>
      </w:r>
      <w:r>
        <w:rPr>
          <w:rFonts w:ascii="Arial" w:hAnsi="Arial" w:cs="Arial"/>
          <w:sz w:val="22"/>
          <w:szCs w:val="20"/>
        </w:rPr>
        <w:t>people and to bring them to the mainstream of the society. The effectiveness of the working of this department depends to a large extent on the steps taken to disseminate information about the program</w:t>
      </w:r>
      <w:r w:rsidR="00EF4083">
        <w:rPr>
          <w:rFonts w:ascii="Arial" w:hAnsi="Arial" w:cs="Arial"/>
          <w:sz w:val="22"/>
          <w:szCs w:val="20"/>
        </w:rPr>
        <w:t>me</w:t>
      </w:r>
      <w:r>
        <w:rPr>
          <w:rFonts w:ascii="Arial" w:hAnsi="Arial" w:cs="Arial"/>
          <w:sz w:val="22"/>
          <w:szCs w:val="20"/>
        </w:rPr>
        <w:t>s, policies, benefits and facilities available to the beneficiaries. Considering the fact that a majority of the people who require the services of social welfare department are poor, illiterate and have very little access to modern means of communication</w:t>
      </w:r>
      <w:r w:rsidR="00EF4083">
        <w:rPr>
          <w:rFonts w:ascii="Arial" w:hAnsi="Arial" w:cs="Arial"/>
          <w:sz w:val="22"/>
          <w:szCs w:val="20"/>
        </w:rPr>
        <w:t>,</w:t>
      </w:r>
      <w:r>
        <w:rPr>
          <w:rFonts w:ascii="Arial" w:hAnsi="Arial" w:cs="Arial"/>
          <w:sz w:val="22"/>
          <w:szCs w:val="20"/>
        </w:rPr>
        <w:t xml:space="preserve"> the social welfare department has to take all possible steps to reach out to the target audience. </w:t>
      </w:r>
    </w:p>
    <w:p w:rsidR="00F66695" w:rsidRDefault="00F66695" w:rsidP="00F66695">
      <w:pPr>
        <w:spacing w:line="360" w:lineRule="auto"/>
        <w:jc w:val="both"/>
        <w:rPr>
          <w:rFonts w:ascii="Arial" w:hAnsi="Arial" w:cs="Arial"/>
          <w:sz w:val="16"/>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The proactive disclosure manual of the Department of Social Welfare (Office of the Commissioner for Social Welfare, Government of Karnataka] has been hosted in the website of the department [http://sw.kar.nic.in]. The same was accessed on 10</w:t>
      </w:r>
      <w:r>
        <w:rPr>
          <w:rFonts w:ascii="Arial" w:hAnsi="Arial" w:cs="Arial"/>
          <w:sz w:val="22"/>
          <w:szCs w:val="20"/>
          <w:vertAlign w:val="superscript"/>
        </w:rPr>
        <w:t>th</w:t>
      </w:r>
      <w:r>
        <w:rPr>
          <w:rFonts w:ascii="Arial" w:hAnsi="Arial" w:cs="Arial"/>
          <w:sz w:val="22"/>
          <w:szCs w:val="20"/>
        </w:rPr>
        <w:t xml:space="preserve"> November 2011 for the purposes of this evaluation. The button on the website says ‘RTI-Disseminated Information’ and does not indicate that it refers to proactive disclosure. The Manual is in Kannada language and straight away starts with Chapter 1. The Manual does not contain the address, telephone numbers and other contact coordinates of the Public Authority. </w:t>
      </w:r>
    </w:p>
    <w:p w:rsidR="00F66695" w:rsidRDefault="00F66695" w:rsidP="00F66695">
      <w:pPr>
        <w:spacing w:line="360" w:lineRule="auto"/>
        <w:jc w:val="both"/>
        <w:rPr>
          <w:rFonts w:ascii="Arial" w:hAnsi="Arial" w:cs="Arial"/>
          <w:sz w:val="16"/>
          <w:szCs w:val="20"/>
          <w:u w:val="single"/>
        </w:rPr>
      </w:pPr>
    </w:p>
    <w:p w:rsidR="00F66695" w:rsidRPr="00EF4083" w:rsidRDefault="00F66695" w:rsidP="00F66695">
      <w:pPr>
        <w:spacing w:line="360" w:lineRule="auto"/>
        <w:jc w:val="both"/>
        <w:rPr>
          <w:rFonts w:ascii="Arial" w:hAnsi="Arial" w:cs="Arial"/>
          <w:b/>
          <w:sz w:val="22"/>
          <w:szCs w:val="20"/>
          <w:u w:val="single"/>
        </w:rPr>
      </w:pPr>
      <w:r w:rsidRPr="00EF4083">
        <w:rPr>
          <w:rFonts w:ascii="Arial" w:hAnsi="Arial" w:cs="Arial"/>
          <w:b/>
          <w:sz w:val="22"/>
          <w:szCs w:val="20"/>
          <w:u w:val="single"/>
        </w:rPr>
        <w:t>What is to be included</w:t>
      </w:r>
    </w:p>
    <w:p w:rsidR="00F66695" w:rsidRDefault="00F66695" w:rsidP="00F66695">
      <w:pPr>
        <w:spacing w:line="360" w:lineRule="auto"/>
        <w:jc w:val="both"/>
        <w:rPr>
          <w:rFonts w:ascii="Arial" w:hAnsi="Arial" w:cs="Arial"/>
          <w:sz w:val="16"/>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The RTI handbook (Manual) of the Office of the Commissioner for Social Welfare Department [SWD] should be well drafted, designed and should include complete information in a manner understandable to the common man. </w:t>
      </w:r>
      <w:r>
        <w:rPr>
          <w:rFonts w:ascii="Arial" w:hAnsi="Arial" w:cs="Arial"/>
          <w:b/>
          <w:sz w:val="22"/>
          <w:szCs w:val="20"/>
        </w:rPr>
        <w:t>Chapter -1</w:t>
      </w:r>
      <w:r>
        <w:rPr>
          <w:rFonts w:ascii="Arial" w:hAnsi="Arial" w:cs="Arial"/>
          <w:sz w:val="22"/>
          <w:szCs w:val="20"/>
        </w:rPr>
        <w:t xml:space="preserve"> of the Manual should include the following:</w:t>
      </w:r>
    </w:p>
    <w:p w:rsidR="00F66695" w:rsidRDefault="00F66695" w:rsidP="00F66695">
      <w:pPr>
        <w:numPr>
          <w:ilvl w:val="0"/>
          <w:numId w:val="11"/>
        </w:numPr>
        <w:spacing w:line="360" w:lineRule="auto"/>
        <w:jc w:val="both"/>
        <w:rPr>
          <w:rFonts w:ascii="Arial" w:hAnsi="Arial" w:cs="Arial"/>
          <w:sz w:val="22"/>
          <w:szCs w:val="20"/>
        </w:rPr>
      </w:pPr>
      <w:r>
        <w:rPr>
          <w:rFonts w:ascii="Arial" w:hAnsi="Arial" w:cs="Arial"/>
          <w:sz w:val="22"/>
          <w:szCs w:val="20"/>
        </w:rPr>
        <w:t>Contents of the Manual</w:t>
      </w:r>
    </w:p>
    <w:p w:rsidR="00F66695" w:rsidRDefault="00F66695" w:rsidP="00F66695">
      <w:pPr>
        <w:numPr>
          <w:ilvl w:val="0"/>
          <w:numId w:val="11"/>
        </w:numPr>
        <w:spacing w:line="360" w:lineRule="auto"/>
        <w:jc w:val="both"/>
        <w:rPr>
          <w:rFonts w:ascii="Arial" w:hAnsi="Arial" w:cs="Arial"/>
          <w:sz w:val="22"/>
          <w:szCs w:val="20"/>
        </w:rPr>
      </w:pPr>
      <w:r>
        <w:rPr>
          <w:rFonts w:ascii="Arial" w:hAnsi="Arial" w:cs="Arial"/>
          <w:sz w:val="22"/>
          <w:szCs w:val="20"/>
        </w:rPr>
        <w:t xml:space="preserve">Introduction/Preface by the Head of the Public Authority explaining the need for this Manual and how citizens can use it for their benefit. </w:t>
      </w:r>
    </w:p>
    <w:p w:rsidR="00F66695" w:rsidRDefault="00F66695" w:rsidP="00F66695">
      <w:pPr>
        <w:numPr>
          <w:ilvl w:val="0"/>
          <w:numId w:val="11"/>
        </w:numPr>
        <w:spacing w:line="360" w:lineRule="auto"/>
        <w:jc w:val="both"/>
        <w:rPr>
          <w:rFonts w:ascii="Arial" w:hAnsi="Arial" w:cs="Arial"/>
          <w:sz w:val="22"/>
          <w:szCs w:val="20"/>
        </w:rPr>
      </w:pPr>
      <w:r>
        <w:rPr>
          <w:rFonts w:ascii="Arial" w:hAnsi="Arial" w:cs="Arial"/>
          <w:sz w:val="22"/>
          <w:szCs w:val="20"/>
        </w:rPr>
        <w:lastRenderedPageBreak/>
        <w:t>Signature of the Head of the Public Authority with date and place</w:t>
      </w:r>
    </w:p>
    <w:p w:rsidR="00F66695" w:rsidRDefault="00F66695" w:rsidP="00F66695">
      <w:pPr>
        <w:numPr>
          <w:ilvl w:val="0"/>
          <w:numId w:val="11"/>
        </w:numPr>
        <w:spacing w:line="360" w:lineRule="auto"/>
        <w:jc w:val="both"/>
        <w:rPr>
          <w:rFonts w:ascii="Arial" w:hAnsi="Arial" w:cs="Arial"/>
          <w:sz w:val="22"/>
          <w:szCs w:val="20"/>
        </w:rPr>
      </w:pPr>
      <w:r>
        <w:rPr>
          <w:rFonts w:ascii="Arial" w:hAnsi="Arial" w:cs="Arial"/>
          <w:sz w:val="22"/>
          <w:szCs w:val="20"/>
        </w:rPr>
        <w:t>Complete Address with Pin Codes, telephone number, fax, email and website</w:t>
      </w:r>
    </w:p>
    <w:p w:rsidR="00F66695" w:rsidRDefault="00F66695" w:rsidP="00F66695">
      <w:pPr>
        <w:spacing w:line="360" w:lineRule="auto"/>
        <w:jc w:val="both"/>
        <w:rPr>
          <w:rFonts w:ascii="Arial" w:hAnsi="Arial" w:cs="Arial"/>
          <w:sz w:val="22"/>
          <w:szCs w:val="16"/>
        </w:rPr>
      </w:pP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In </w:t>
      </w:r>
      <w:r>
        <w:rPr>
          <w:rFonts w:ascii="Arial" w:hAnsi="Arial" w:cs="Arial"/>
          <w:b/>
          <w:sz w:val="22"/>
          <w:szCs w:val="20"/>
        </w:rPr>
        <w:t>Chapter - 2</w:t>
      </w:r>
      <w:r>
        <w:rPr>
          <w:rFonts w:ascii="Arial" w:hAnsi="Arial" w:cs="Arial"/>
          <w:sz w:val="22"/>
          <w:szCs w:val="20"/>
        </w:rPr>
        <w:t xml:space="preserve"> the Manual should contain in brief, the provisions of the Right to Information (RTI) Act, highlighting the procedure to be followed by the citizens to obtain information, the fees to be paid, Rules framed by the State Government etc.  </w:t>
      </w:r>
      <w:r>
        <w:rPr>
          <w:rFonts w:ascii="Arial" w:hAnsi="Arial" w:cs="Arial"/>
          <w:b/>
          <w:sz w:val="22"/>
          <w:szCs w:val="20"/>
        </w:rPr>
        <w:t>Chapter -3</w:t>
      </w:r>
      <w:r>
        <w:rPr>
          <w:rFonts w:ascii="Arial" w:hAnsi="Arial" w:cs="Arial"/>
          <w:sz w:val="22"/>
          <w:szCs w:val="20"/>
        </w:rPr>
        <w:t xml:space="preserve"> of the Manual should give a brief historical background of the Public Authorit</w:t>
      </w:r>
      <w:r w:rsidR="00EF4083">
        <w:rPr>
          <w:rFonts w:ascii="Arial" w:hAnsi="Arial" w:cs="Arial"/>
          <w:sz w:val="22"/>
          <w:szCs w:val="20"/>
        </w:rPr>
        <w:t>y</w:t>
      </w:r>
      <w:r>
        <w:rPr>
          <w:rFonts w:ascii="Arial" w:hAnsi="Arial" w:cs="Arial"/>
          <w:sz w:val="22"/>
          <w:szCs w:val="20"/>
        </w:rPr>
        <w:t>, its formation, growth</w:t>
      </w:r>
      <w:r w:rsidR="00EF4083">
        <w:rPr>
          <w:rFonts w:ascii="Arial" w:hAnsi="Arial" w:cs="Arial"/>
          <w:sz w:val="22"/>
          <w:szCs w:val="20"/>
        </w:rPr>
        <w:t>,</w:t>
      </w:r>
      <w:r>
        <w:rPr>
          <w:rFonts w:ascii="Arial" w:hAnsi="Arial" w:cs="Arial"/>
          <w:sz w:val="22"/>
          <w:szCs w:val="20"/>
        </w:rPr>
        <w:t xml:space="preserve"> etc. Thereafter the vision and mission statement of the public authority should find mention in the manual. The logo of the State Government along with the logo of the public authority (if different) should be printed at the beginning of the Manual. Though this information is available on the website of the SWD, the same needs to be incorporated in the Proactive Disclosure Manual.</w:t>
      </w:r>
    </w:p>
    <w:p w:rsidR="00F66695" w:rsidRDefault="00F66695" w:rsidP="00F66695">
      <w:pPr>
        <w:spacing w:line="360" w:lineRule="auto"/>
        <w:rPr>
          <w:rFonts w:ascii="Arial" w:hAnsi="Arial" w:cs="Arial"/>
          <w:b/>
          <w:sz w:val="16"/>
          <w:szCs w:val="20"/>
          <w:u w:val="single"/>
        </w:rPr>
      </w:pPr>
    </w:p>
    <w:p w:rsidR="00F66695" w:rsidRDefault="00F66695" w:rsidP="00F66695">
      <w:pPr>
        <w:spacing w:line="360" w:lineRule="auto"/>
        <w:rPr>
          <w:rFonts w:ascii="Arial" w:hAnsi="Arial" w:cs="Arial"/>
          <w:b/>
          <w:sz w:val="22"/>
          <w:szCs w:val="20"/>
          <w:u w:val="single"/>
        </w:rPr>
      </w:pPr>
      <w:r>
        <w:rPr>
          <w:rFonts w:ascii="Arial" w:hAnsi="Arial" w:cs="Arial"/>
          <w:b/>
          <w:sz w:val="22"/>
          <w:szCs w:val="20"/>
          <w:u w:val="single"/>
        </w:rPr>
        <w:t>‘A’ Category Indicators (High Importance)</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As per the Audit Methodology TEN indicators have been identified for evaluating A Category. The Manual of Social Welfare Department is evaluated against these indicators. </w:t>
      </w: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1.</w:t>
      </w:r>
      <w:r>
        <w:rPr>
          <w:rFonts w:ascii="Arial" w:hAnsi="Arial" w:cs="Arial"/>
          <w:b/>
          <w:sz w:val="22"/>
          <w:szCs w:val="20"/>
        </w:rPr>
        <w:tab/>
      </w:r>
      <w:r>
        <w:rPr>
          <w:rFonts w:ascii="Arial" w:hAnsi="Arial" w:cs="Arial"/>
          <w:sz w:val="22"/>
          <w:szCs w:val="20"/>
        </w:rPr>
        <w:t xml:space="preserve"> </w:t>
      </w:r>
      <w:r>
        <w:rPr>
          <w:rFonts w:ascii="Arial" w:hAnsi="Arial" w:cs="Arial"/>
          <w:b/>
          <w:sz w:val="22"/>
          <w:szCs w:val="20"/>
          <w:u w:val="single"/>
        </w:rPr>
        <w:t>Language of the Manual</w:t>
      </w:r>
    </w:p>
    <w:p w:rsidR="00F66695" w:rsidRDefault="00F66695" w:rsidP="00F66695">
      <w:pPr>
        <w:pStyle w:val="BodyText2"/>
        <w:autoSpaceDE/>
        <w:autoSpaceDN/>
        <w:adjustRightInd/>
        <w:spacing w:line="360" w:lineRule="auto"/>
        <w:rPr>
          <w:rFonts w:ascii="Arial" w:hAnsi="Arial" w:cs="Arial"/>
          <w:szCs w:val="20"/>
        </w:rPr>
      </w:pPr>
      <w:r>
        <w:rPr>
          <w:rFonts w:ascii="Arial" w:hAnsi="Arial" w:cs="Arial"/>
          <w:szCs w:val="20"/>
        </w:rPr>
        <w:t xml:space="preserve">It is essential that the proactive disclosure should be both in English and in the vernacular. However the proactive disclosure of this SWD is available in Kannada language only, though the icon ‘RTI Act’ in the website is in English. The list of Public Information Officers, Assistant Public Information Officers and the Appellate Authority is furnished in a separate page in English language only and not in Kannada. This list is not included in the Manual. </w:t>
      </w:r>
    </w:p>
    <w:p w:rsidR="00EF4083" w:rsidRDefault="00EF4083" w:rsidP="00F66695">
      <w:pPr>
        <w:spacing w:line="360" w:lineRule="auto"/>
        <w:jc w:val="both"/>
        <w:rPr>
          <w:rFonts w:ascii="Arial" w:hAnsi="Arial" w:cs="Arial"/>
          <w:b/>
          <w:sz w:val="22"/>
          <w:szCs w:val="20"/>
        </w:rPr>
      </w:pPr>
    </w:p>
    <w:p w:rsidR="00F66695" w:rsidRPr="00EF4083" w:rsidRDefault="00F66695" w:rsidP="00EF4083">
      <w:pPr>
        <w:spacing w:line="360" w:lineRule="auto"/>
        <w:jc w:val="both"/>
        <w:rPr>
          <w:rFonts w:ascii="Arial" w:hAnsi="Arial" w:cs="Arial"/>
          <w:sz w:val="22"/>
          <w:szCs w:val="22"/>
        </w:rPr>
      </w:pPr>
      <w:r w:rsidRPr="00EF4083">
        <w:rPr>
          <w:rFonts w:ascii="Arial" w:hAnsi="Arial" w:cs="Arial"/>
          <w:b/>
          <w:sz w:val="22"/>
          <w:szCs w:val="20"/>
        </w:rPr>
        <w:t>Recommendations</w:t>
      </w:r>
      <w:r w:rsidR="00EF4083" w:rsidRPr="00EF4083">
        <w:rPr>
          <w:rFonts w:ascii="Arial" w:hAnsi="Arial" w:cs="Arial"/>
          <w:b/>
          <w:sz w:val="22"/>
          <w:szCs w:val="22"/>
        </w:rPr>
        <w:t xml:space="preserve">:  </w:t>
      </w:r>
      <w:r w:rsidR="00EF4083" w:rsidRPr="00EF4083">
        <w:rPr>
          <w:rFonts w:ascii="Arial" w:hAnsi="Arial" w:cs="Arial"/>
          <w:sz w:val="22"/>
          <w:szCs w:val="22"/>
        </w:rPr>
        <w:t>T</w:t>
      </w:r>
      <w:r w:rsidRPr="00EF4083">
        <w:rPr>
          <w:rFonts w:ascii="Arial" w:hAnsi="Arial" w:cs="Arial"/>
          <w:sz w:val="22"/>
          <w:szCs w:val="22"/>
        </w:rPr>
        <w:t xml:space="preserve">he SWD </w:t>
      </w:r>
      <w:r w:rsidR="00EF4083" w:rsidRPr="00EF4083">
        <w:rPr>
          <w:rFonts w:ascii="Arial" w:hAnsi="Arial" w:cs="Arial"/>
          <w:sz w:val="22"/>
          <w:szCs w:val="22"/>
        </w:rPr>
        <w:t xml:space="preserve">needs to </w:t>
      </w:r>
      <w:r w:rsidRPr="00EF4083">
        <w:rPr>
          <w:rFonts w:ascii="Arial" w:hAnsi="Arial" w:cs="Arial"/>
          <w:sz w:val="22"/>
          <w:szCs w:val="22"/>
        </w:rPr>
        <w:t xml:space="preserve">indicate in its website about the availability of the Manual in Kannada or English </w:t>
      </w:r>
      <w:r w:rsidR="00EF4083">
        <w:rPr>
          <w:rFonts w:ascii="Arial" w:hAnsi="Arial" w:cs="Arial"/>
          <w:sz w:val="22"/>
          <w:szCs w:val="22"/>
        </w:rPr>
        <w:t>separately. A message stating ‘F</w:t>
      </w:r>
      <w:r w:rsidRPr="00EF4083">
        <w:rPr>
          <w:rFonts w:ascii="Arial" w:hAnsi="Arial" w:cs="Arial"/>
          <w:sz w:val="22"/>
          <w:szCs w:val="22"/>
        </w:rPr>
        <w:t>or Kannada/English click here’ is to be inserted in the website. The SWD should ensure that if the viewer clicks the button ‘Kannada’ the information should be available in Kannada and not in English and vice versa. The software for using Kannada should also be provided. (Nudi software in Kannada is available for free downloading)</w:t>
      </w:r>
    </w:p>
    <w:p w:rsidR="00EF4083" w:rsidRDefault="00EF4083"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2</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When was the Manual updated</w:t>
      </w:r>
    </w:p>
    <w:p w:rsidR="00F66695" w:rsidRDefault="00F66695" w:rsidP="00F66695">
      <w:pPr>
        <w:pStyle w:val="BodyText2"/>
        <w:autoSpaceDE/>
        <w:autoSpaceDN/>
        <w:adjustRightInd/>
        <w:spacing w:line="360" w:lineRule="auto"/>
        <w:rPr>
          <w:rFonts w:ascii="Arial" w:hAnsi="Arial" w:cs="Arial"/>
          <w:szCs w:val="20"/>
        </w:rPr>
      </w:pPr>
      <w:r>
        <w:rPr>
          <w:rFonts w:ascii="Arial" w:hAnsi="Arial" w:cs="Arial"/>
          <w:szCs w:val="20"/>
        </w:rPr>
        <w:lastRenderedPageBreak/>
        <w:t xml:space="preserve">The Manual is updated in January 2011 though the website says that it is updated in November 2011. The RTI Act requires that the Manual </w:t>
      </w:r>
      <w:r w:rsidR="00EF4083">
        <w:rPr>
          <w:rFonts w:ascii="Arial" w:hAnsi="Arial" w:cs="Arial"/>
          <w:szCs w:val="20"/>
        </w:rPr>
        <w:t>be</w:t>
      </w:r>
      <w:r>
        <w:rPr>
          <w:rFonts w:ascii="Arial" w:hAnsi="Arial" w:cs="Arial"/>
          <w:szCs w:val="20"/>
        </w:rPr>
        <w:t xml:space="preserve"> updated periodically. </w:t>
      </w:r>
    </w:p>
    <w:p w:rsidR="00F66695" w:rsidRPr="00EF4083" w:rsidRDefault="00EF4083" w:rsidP="00EF4083">
      <w:pPr>
        <w:spacing w:line="360" w:lineRule="auto"/>
        <w:jc w:val="both"/>
        <w:rPr>
          <w:rFonts w:ascii="Arial" w:hAnsi="Arial" w:cs="Arial"/>
          <w:sz w:val="22"/>
          <w:szCs w:val="22"/>
        </w:rPr>
      </w:pPr>
      <w:r>
        <w:rPr>
          <w:rFonts w:ascii="Arial" w:hAnsi="Arial" w:cs="Arial"/>
          <w:b/>
          <w:sz w:val="22"/>
          <w:szCs w:val="20"/>
        </w:rPr>
        <w:t xml:space="preserve">Recommendation:   </w:t>
      </w:r>
      <w:r w:rsidR="00F66695" w:rsidRPr="00EF4083">
        <w:rPr>
          <w:rFonts w:ascii="Arial" w:hAnsi="Arial" w:cs="Arial"/>
          <w:sz w:val="22"/>
          <w:szCs w:val="22"/>
        </w:rPr>
        <w:t xml:space="preserve">The SWD should update </w:t>
      </w:r>
      <w:r>
        <w:rPr>
          <w:rFonts w:ascii="Arial" w:hAnsi="Arial" w:cs="Arial"/>
          <w:sz w:val="22"/>
          <w:szCs w:val="22"/>
        </w:rPr>
        <w:t>the Manual</w:t>
      </w:r>
      <w:r w:rsidR="00F66695" w:rsidRPr="00EF4083">
        <w:rPr>
          <w:rFonts w:ascii="Arial" w:hAnsi="Arial" w:cs="Arial"/>
          <w:sz w:val="22"/>
          <w:szCs w:val="22"/>
        </w:rPr>
        <w:t xml:space="preserve"> at least once in a year. However changes in the program</w:t>
      </w:r>
      <w:r>
        <w:rPr>
          <w:rFonts w:ascii="Arial" w:hAnsi="Arial" w:cs="Arial"/>
          <w:sz w:val="22"/>
          <w:szCs w:val="22"/>
        </w:rPr>
        <w:t>me</w:t>
      </w:r>
      <w:r w:rsidR="00F66695" w:rsidRPr="00EF4083">
        <w:rPr>
          <w:rFonts w:ascii="Arial" w:hAnsi="Arial" w:cs="Arial"/>
          <w:sz w:val="22"/>
          <w:szCs w:val="22"/>
        </w:rPr>
        <w:t>s, head of the institution</w:t>
      </w:r>
      <w:r>
        <w:rPr>
          <w:rFonts w:ascii="Arial" w:hAnsi="Arial" w:cs="Arial"/>
          <w:sz w:val="22"/>
          <w:szCs w:val="22"/>
        </w:rPr>
        <w:t>,</w:t>
      </w:r>
      <w:r w:rsidR="00F66695" w:rsidRPr="00EF4083">
        <w:rPr>
          <w:rFonts w:ascii="Arial" w:hAnsi="Arial" w:cs="Arial"/>
          <w:sz w:val="22"/>
          <w:szCs w:val="22"/>
        </w:rPr>
        <w:t xml:space="preserve"> etc.</w:t>
      </w:r>
      <w:r>
        <w:rPr>
          <w:rFonts w:ascii="Arial" w:hAnsi="Arial" w:cs="Arial"/>
          <w:sz w:val="22"/>
          <w:szCs w:val="22"/>
        </w:rPr>
        <w:t>,</w:t>
      </w:r>
      <w:r w:rsidR="00F66695" w:rsidRPr="00EF4083">
        <w:rPr>
          <w:rFonts w:ascii="Arial" w:hAnsi="Arial" w:cs="Arial"/>
          <w:sz w:val="22"/>
          <w:szCs w:val="22"/>
        </w:rPr>
        <w:t xml:space="preserve"> should be updated as and when such changes take place. </w:t>
      </w:r>
    </w:p>
    <w:p w:rsidR="00EF4083" w:rsidRDefault="00EF4083"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3.</w:t>
      </w:r>
      <w:r>
        <w:rPr>
          <w:rFonts w:ascii="Arial" w:hAnsi="Arial" w:cs="Arial"/>
          <w:b/>
          <w:sz w:val="22"/>
          <w:szCs w:val="20"/>
        </w:rPr>
        <w:tab/>
      </w:r>
      <w:r>
        <w:rPr>
          <w:rFonts w:ascii="Arial" w:hAnsi="Arial" w:cs="Arial"/>
          <w:sz w:val="22"/>
          <w:szCs w:val="20"/>
        </w:rPr>
        <w:t xml:space="preserve"> </w:t>
      </w:r>
      <w:r>
        <w:rPr>
          <w:rFonts w:ascii="Arial" w:hAnsi="Arial" w:cs="Arial"/>
          <w:b/>
          <w:sz w:val="22"/>
          <w:szCs w:val="20"/>
          <w:u w:val="single"/>
        </w:rPr>
        <w:t>Dissemination of information</w:t>
      </w:r>
    </w:p>
    <w:p w:rsidR="00F66695" w:rsidRDefault="00F66695" w:rsidP="00F66695">
      <w:pPr>
        <w:spacing w:line="360" w:lineRule="auto"/>
        <w:jc w:val="both"/>
        <w:rPr>
          <w:rFonts w:ascii="Arial" w:hAnsi="Arial" w:cs="Arial"/>
          <w:sz w:val="22"/>
          <w:szCs w:val="20"/>
        </w:rPr>
      </w:pPr>
      <w:r>
        <w:rPr>
          <w:rFonts w:ascii="Arial" w:hAnsi="Arial" w:cs="Arial"/>
          <w:sz w:val="22"/>
          <w:szCs w:val="20"/>
        </w:rPr>
        <w:t>It is observed that the SWD has not taken any steps to disseminate the information contained in the Man</w:t>
      </w:r>
      <w:r w:rsidR="00EF4083">
        <w:rPr>
          <w:rFonts w:ascii="Arial" w:hAnsi="Arial" w:cs="Arial"/>
          <w:sz w:val="22"/>
          <w:szCs w:val="20"/>
        </w:rPr>
        <w:t>ual. It has not been displayed on the notice b</w:t>
      </w:r>
      <w:r>
        <w:rPr>
          <w:rFonts w:ascii="Arial" w:hAnsi="Arial" w:cs="Arial"/>
          <w:sz w:val="22"/>
          <w:szCs w:val="20"/>
        </w:rPr>
        <w:t xml:space="preserve">oard of the Public Authority (Bangalore). Nor is </w:t>
      </w:r>
      <w:r w:rsidR="00EF4083">
        <w:rPr>
          <w:rFonts w:ascii="Arial" w:hAnsi="Arial" w:cs="Arial"/>
          <w:sz w:val="22"/>
          <w:szCs w:val="20"/>
        </w:rPr>
        <w:t xml:space="preserve">it </w:t>
      </w:r>
      <w:r>
        <w:rPr>
          <w:rFonts w:ascii="Arial" w:hAnsi="Arial" w:cs="Arial"/>
          <w:sz w:val="22"/>
          <w:szCs w:val="20"/>
        </w:rPr>
        <w:t>available for public consumption. The s</w:t>
      </w:r>
      <w:r w:rsidR="00EF4083">
        <w:rPr>
          <w:rFonts w:ascii="Arial" w:hAnsi="Arial" w:cs="Arial"/>
          <w:sz w:val="22"/>
          <w:szCs w:val="20"/>
        </w:rPr>
        <w:t>ituation is still worse at the d</w:t>
      </w:r>
      <w:r>
        <w:rPr>
          <w:rFonts w:ascii="Arial" w:hAnsi="Arial" w:cs="Arial"/>
          <w:sz w:val="22"/>
          <w:szCs w:val="20"/>
        </w:rPr>
        <w:t>istrict</w:t>
      </w:r>
      <w:r w:rsidR="00EF4083">
        <w:rPr>
          <w:rFonts w:ascii="Arial" w:hAnsi="Arial" w:cs="Arial"/>
          <w:sz w:val="22"/>
          <w:szCs w:val="20"/>
        </w:rPr>
        <w:t>-</w:t>
      </w:r>
      <w:r>
        <w:rPr>
          <w:rFonts w:ascii="Arial" w:hAnsi="Arial" w:cs="Arial"/>
          <w:sz w:val="22"/>
          <w:szCs w:val="20"/>
        </w:rPr>
        <w:t>level offices. Majority of the officials of the SWD themselves are not aware of the Manual or its contents.</w:t>
      </w:r>
    </w:p>
    <w:p w:rsidR="00EF4083" w:rsidRDefault="00EF4083" w:rsidP="00F66695">
      <w:pPr>
        <w:spacing w:line="360" w:lineRule="auto"/>
        <w:jc w:val="both"/>
        <w:rPr>
          <w:rFonts w:ascii="Arial" w:hAnsi="Arial" w:cs="Arial"/>
          <w:b/>
          <w:sz w:val="22"/>
          <w:szCs w:val="20"/>
        </w:rPr>
      </w:pPr>
    </w:p>
    <w:p w:rsidR="00F66695" w:rsidRDefault="00EF4083" w:rsidP="00F66695">
      <w:pPr>
        <w:spacing w:line="360" w:lineRule="auto"/>
        <w:jc w:val="both"/>
        <w:rPr>
          <w:rFonts w:ascii="Arial" w:hAnsi="Arial" w:cs="Arial"/>
          <w:sz w:val="22"/>
          <w:szCs w:val="20"/>
        </w:rPr>
      </w:pPr>
      <w:r>
        <w:rPr>
          <w:rFonts w:ascii="Arial" w:hAnsi="Arial" w:cs="Arial"/>
          <w:b/>
          <w:sz w:val="22"/>
          <w:szCs w:val="20"/>
        </w:rPr>
        <w:t xml:space="preserve">Recommendation: </w:t>
      </w:r>
      <w:r w:rsidR="00F66695">
        <w:rPr>
          <w:rFonts w:ascii="Arial" w:hAnsi="Arial" w:cs="Arial"/>
          <w:sz w:val="22"/>
          <w:szCs w:val="20"/>
        </w:rPr>
        <w:t xml:space="preserve">The SWD should thoroughly rework the manual and take steps to publish it in Kannada and English and make </w:t>
      </w:r>
      <w:r>
        <w:rPr>
          <w:rFonts w:ascii="Arial" w:hAnsi="Arial" w:cs="Arial"/>
          <w:sz w:val="22"/>
          <w:szCs w:val="20"/>
        </w:rPr>
        <w:t xml:space="preserve">it </w:t>
      </w:r>
      <w:r w:rsidR="00F66695">
        <w:rPr>
          <w:rFonts w:ascii="Arial" w:hAnsi="Arial" w:cs="Arial"/>
          <w:sz w:val="22"/>
          <w:szCs w:val="20"/>
        </w:rPr>
        <w:t xml:space="preserve">available </w:t>
      </w:r>
      <w:r>
        <w:rPr>
          <w:rFonts w:ascii="Arial" w:hAnsi="Arial" w:cs="Arial"/>
          <w:sz w:val="22"/>
          <w:szCs w:val="20"/>
        </w:rPr>
        <w:t xml:space="preserve">to </w:t>
      </w:r>
      <w:r w:rsidR="00F66695">
        <w:rPr>
          <w:rFonts w:ascii="Arial" w:hAnsi="Arial" w:cs="Arial"/>
          <w:sz w:val="22"/>
          <w:szCs w:val="20"/>
        </w:rPr>
        <w:t>its officials and then to the public</w:t>
      </w:r>
      <w:r>
        <w:rPr>
          <w:rFonts w:ascii="Arial" w:hAnsi="Arial" w:cs="Arial"/>
          <w:sz w:val="22"/>
          <w:szCs w:val="20"/>
        </w:rPr>
        <w:t xml:space="preserve"> at every GP/ward level</w:t>
      </w:r>
      <w:r w:rsidR="00F66695">
        <w:rPr>
          <w:rFonts w:ascii="Arial" w:hAnsi="Arial" w:cs="Arial"/>
          <w:sz w:val="22"/>
          <w:szCs w:val="20"/>
        </w:rPr>
        <w:t xml:space="preserve">. </w:t>
      </w:r>
    </w:p>
    <w:p w:rsidR="00EF4083" w:rsidRDefault="00EF4083"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4</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Procedure followed in decision making</w:t>
      </w:r>
    </w:p>
    <w:p w:rsidR="00F66695" w:rsidRDefault="00F66695" w:rsidP="00F66695">
      <w:pPr>
        <w:spacing w:line="360" w:lineRule="auto"/>
        <w:jc w:val="both"/>
        <w:rPr>
          <w:rFonts w:ascii="Arial" w:hAnsi="Arial" w:cs="Arial"/>
          <w:sz w:val="22"/>
          <w:szCs w:val="20"/>
        </w:rPr>
      </w:pPr>
      <w:r>
        <w:rPr>
          <w:rFonts w:ascii="Arial" w:hAnsi="Arial" w:cs="Arial"/>
          <w:sz w:val="22"/>
          <w:szCs w:val="20"/>
        </w:rPr>
        <w:t>The decision</w:t>
      </w:r>
      <w:r w:rsidR="00EF4083">
        <w:rPr>
          <w:rFonts w:ascii="Arial" w:hAnsi="Arial" w:cs="Arial"/>
          <w:sz w:val="22"/>
          <w:szCs w:val="20"/>
        </w:rPr>
        <w:t>-</w:t>
      </w:r>
      <w:r>
        <w:rPr>
          <w:rFonts w:ascii="Arial" w:hAnsi="Arial" w:cs="Arial"/>
          <w:sz w:val="22"/>
          <w:szCs w:val="20"/>
        </w:rPr>
        <w:t>making process in a public authority is crucial for promoting transparency. Under Section 4(1)(b)(iii) of the RTI Act</w:t>
      </w:r>
      <w:r w:rsidR="00EF4083">
        <w:rPr>
          <w:rFonts w:ascii="Arial" w:hAnsi="Arial" w:cs="Arial"/>
          <w:sz w:val="22"/>
          <w:szCs w:val="20"/>
        </w:rPr>
        <w:t>,</w:t>
      </w:r>
      <w:r>
        <w:rPr>
          <w:rFonts w:ascii="Arial" w:hAnsi="Arial" w:cs="Arial"/>
          <w:sz w:val="22"/>
          <w:szCs w:val="20"/>
        </w:rPr>
        <w:t xml:space="preserve"> public authorities are required to publish the ‘procedure followed in the decision</w:t>
      </w:r>
      <w:r w:rsidR="00EF4083">
        <w:rPr>
          <w:rFonts w:ascii="Arial" w:hAnsi="Arial" w:cs="Arial"/>
          <w:sz w:val="22"/>
          <w:szCs w:val="20"/>
        </w:rPr>
        <w:t>-</w:t>
      </w:r>
      <w:r>
        <w:rPr>
          <w:rFonts w:ascii="Arial" w:hAnsi="Arial" w:cs="Arial"/>
          <w:sz w:val="22"/>
          <w:szCs w:val="20"/>
        </w:rPr>
        <w:t>making processes including channels of supervision and accountability’. This requirement is included in order to overcome a specific problem citizens face in the course of their interaction with the authorities/case workers. The ignorance on the part of the citizens about the rules and regulations and the chain of decision-making has lead to corruption and bribery. Hence it is important that the decision</w:t>
      </w:r>
      <w:r w:rsidR="008C186B">
        <w:rPr>
          <w:rFonts w:ascii="Arial" w:hAnsi="Arial" w:cs="Arial"/>
          <w:sz w:val="22"/>
          <w:szCs w:val="20"/>
        </w:rPr>
        <w:t>-</w:t>
      </w:r>
      <w:r>
        <w:rPr>
          <w:rFonts w:ascii="Arial" w:hAnsi="Arial" w:cs="Arial"/>
          <w:sz w:val="22"/>
          <w:szCs w:val="20"/>
        </w:rPr>
        <w:t>making process is explained in the Manual.</w:t>
      </w:r>
    </w:p>
    <w:p w:rsidR="00F66695" w:rsidRDefault="00F66695" w:rsidP="00F66695">
      <w:pPr>
        <w:spacing w:line="360" w:lineRule="auto"/>
        <w:jc w:val="both"/>
        <w:rPr>
          <w:rFonts w:ascii="Arial" w:hAnsi="Arial" w:cs="Arial"/>
          <w:sz w:val="16"/>
          <w:szCs w:val="20"/>
        </w:rPr>
      </w:pPr>
    </w:p>
    <w:p w:rsidR="008C186B" w:rsidRDefault="00F66695" w:rsidP="00F66695">
      <w:pPr>
        <w:spacing w:line="360" w:lineRule="auto"/>
        <w:jc w:val="both"/>
        <w:rPr>
          <w:rFonts w:ascii="Arial" w:hAnsi="Arial" w:cs="Arial"/>
          <w:sz w:val="22"/>
          <w:szCs w:val="20"/>
          <w:u w:val="single"/>
        </w:rPr>
      </w:pPr>
      <w:r>
        <w:rPr>
          <w:rFonts w:ascii="Arial" w:hAnsi="Arial" w:cs="Arial"/>
          <w:sz w:val="22"/>
          <w:szCs w:val="20"/>
        </w:rPr>
        <w:t>Instead, the Manual explains the procedures to be adopted by each of the officials in handling the papers, letters, documents, files</w:t>
      </w:r>
      <w:r w:rsidR="008C186B">
        <w:rPr>
          <w:rFonts w:ascii="Arial" w:hAnsi="Arial" w:cs="Arial"/>
          <w:sz w:val="22"/>
          <w:szCs w:val="20"/>
        </w:rPr>
        <w:t>,</w:t>
      </w:r>
      <w:r>
        <w:rPr>
          <w:rFonts w:ascii="Arial" w:hAnsi="Arial" w:cs="Arial"/>
          <w:sz w:val="22"/>
          <w:szCs w:val="20"/>
        </w:rPr>
        <w:t xml:space="preserve"> etc. It says that decisions on the files will be taken as per ‘norms’. The manual is silent </w:t>
      </w:r>
      <w:r w:rsidR="008C186B">
        <w:rPr>
          <w:rFonts w:ascii="Arial" w:hAnsi="Arial" w:cs="Arial"/>
          <w:sz w:val="22"/>
          <w:szCs w:val="20"/>
        </w:rPr>
        <w:t xml:space="preserve">on </w:t>
      </w:r>
      <w:r>
        <w:rPr>
          <w:rFonts w:ascii="Arial" w:hAnsi="Arial" w:cs="Arial"/>
          <w:sz w:val="22"/>
          <w:szCs w:val="20"/>
        </w:rPr>
        <w:t xml:space="preserve">what these ‘norms’ are. This is not what the makers of the RTI Act intended. </w:t>
      </w:r>
    </w:p>
    <w:p w:rsidR="00B363C0" w:rsidRDefault="00B363C0" w:rsidP="00B363C0">
      <w:pPr>
        <w:spacing w:line="360" w:lineRule="auto"/>
        <w:jc w:val="both"/>
        <w:rPr>
          <w:rFonts w:ascii="Arial" w:hAnsi="Arial" w:cs="Arial"/>
          <w:b/>
          <w:sz w:val="22"/>
          <w:szCs w:val="20"/>
        </w:rPr>
      </w:pPr>
    </w:p>
    <w:p w:rsidR="00B363C0" w:rsidRDefault="00F66695" w:rsidP="00B363C0">
      <w:pPr>
        <w:spacing w:line="360" w:lineRule="auto"/>
        <w:jc w:val="both"/>
        <w:rPr>
          <w:rFonts w:ascii="Arial" w:hAnsi="Arial" w:cs="Arial"/>
          <w:sz w:val="22"/>
          <w:szCs w:val="20"/>
        </w:rPr>
      </w:pPr>
      <w:r w:rsidRPr="008C186B">
        <w:rPr>
          <w:rFonts w:ascii="Arial" w:hAnsi="Arial" w:cs="Arial"/>
          <w:b/>
          <w:sz w:val="22"/>
          <w:szCs w:val="20"/>
        </w:rPr>
        <w:lastRenderedPageBreak/>
        <w:t>Recommendations:</w:t>
      </w:r>
      <w:r w:rsidR="008C186B">
        <w:rPr>
          <w:rFonts w:ascii="Arial" w:hAnsi="Arial" w:cs="Arial"/>
          <w:b/>
          <w:sz w:val="22"/>
          <w:szCs w:val="20"/>
        </w:rPr>
        <w:t xml:space="preserve">  </w:t>
      </w:r>
      <w:r w:rsidR="00B363C0">
        <w:rPr>
          <w:rFonts w:ascii="Arial" w:hAnsi="Arial" w:cs="Arial"/>
          <w:sz w:val="22"/>
          <w:szCs w:val="20"/>
        </w:rPr>
        <w:t>The Manual should explain in brief the procedure followed for each of its activities, such as issue of scholarships, loans, self-employment  and skill-development schemes,   the basis for such procedures, etc.</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The Manual prepared by the Tamil Nadu State Government appears to be comprehensive in this regard. The relevant portion of the Manual of the </w:t>
      </w:r>
      <w:r>
        <w:rPr>
          <w:rFonts w:ascii="Arial" w:hAnsi="Arial" w:cs="Arial"/>
          <w:bCs/>
          <w:sz w:val="22"/>
          <w:szCs w:val="20"/>
        </w:rPr>
        <w:t>Social Welfare and Nutritious Meal Programme Department is reproduced below.</w:t>
      </w:r>
    </w:p>
    <w:p w:rsidR="00F66695" w:rsidRDefault="00F66695" w:rsidP="00F666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2"/>
          <w:szCs w:val="20"/>
        </w:rPr>
      </w:pPr>
      <w:r>
        <w:rPr>
          <w:rFonts w:ascii="Arial" w:hAnsi="Arial" w:cs="Arial"/>
          <w:sz w:val="22"/>
          <w:szCs w:val="20"/>
        </w:rPr>
        <w:t xml:space="preserve">The Department, as part of the Government Secretariat, follows the procedure laid down in the Secretariat Office Manual and the Tamil Nadu Government Business Rules and Secretariat Instructions. Apart from this, the provisions in the Tamil Nadu Financial Code, </w:t>
      </w:r>
      <w:smartTag w:uri="urn:schemas-microsoft-com:office:smarttags" w:element="place">
        <w:smartTag w:uri="urn:schemas-microsoft-com:office:smarttags" w:element="PlaceName">
          <w:r>
            <w:rPr>
              <w:rFonts w:ascii="Arial" w:hAnsi="Arial" w:cs="Arial"/>
              <w:sz w:val="22"/>
              <w:szCs w:val="20"/>
            </w:rPr>
            <w:t>Tamil</w:t>
          </w:r>
        </w:smartTag>
        <w:r>
          <w:rPr>
            <w:rFonts w:ascii="Arial" w:hAnsi="Arial" w:cs="Arial"/>
            <w:sz w:val="22"/>
            <w:szCs w:val="20"/>
          </w:rPr>
          <w:t xml:space="preserve"> </w:t>
        </w:r>
        <w:smartTag w:uri="urn:schemas-microsoft-com:office:smarttags" w:element="PlaceName">
          <w:r>
            <w:rPr>
              <w:rFonts w:ascii="Arial" w:hAnsi="Arial" w:cs="Arial"/>
              <w:sz w:val="22"/>
              <w:szCs w:val="20"/>
            </w:rPr>
            <w:t>Nadu</w:t>
          </w:r>
        </w:smartTag>
        <w:r>
          <w:rPr>
            <w:rFonts w:ascii="Arial" w:hAnsi="Arial" w:cs="Arial"/>
            <w:sz w:val="22"/>
            <w:szCs w:val="20"/>
          </w:rPr>
          <w:t xml:space="preserve"> </w:t>
        </w:r>
        <w:smartTag w:uri="urn:schemas-microsoft-com:office:smarttags" w:element="PlaceType">
          <w:r>
            <w:rPr>
              <w:rFonts w:ascii="Arial" w:hAnsi="Arial" w:cs="Arial"/>
              <w:sz w:val="22"/>
              <w:szCs w:val="20"/>
            </w:rPr>
            <w:t>State</w:t>
          </w:r>
        </w:smartTag>
      </w:smartTag>
      <w:r>
        <w:rPr>
          <w:rFonts w:ascii="Arial" w:hAnsi="Arial" w:cs="Arial"/>
          <w:sz w:val="22"/>
          <w:szCs w:val="20"/>
        </w:rPr>
        <w:t xml:space="preserve"> and Subordinate Service Rules and the Tamil Nadu Government Servants’ Conduct Rules, 1973 are also followed wherever applicable.</w:t>
      </w:r>
    </w:p>
    <w:p w:rsidR="00F66695" w:rsidRDefault="00F66695" w:rsidP="00F666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sz w:val="22"/>
          <w:szCs w:val="20"/>
        </w:rPr>
      </w:pPr>
      <w:r>
        <w:rPr>
          <w:rFonts w:ascii="Arial" w:hAnsi="Arial" w:cs="Arial"/>
          <w:sz w:val="22"/>
          <w:szCs w:val="20"/>
        </w:rPr>
        <w:t>The decisions are taken based on the merits of the issues, relative priorities and availability of funds etc. in accordance with the documented procedures / laid down procedures / defined criteria / rules detailed above. The process of examination is initiated by the Assistant Section Officers and passes through the Section Officer, Under Secretaries and Deputy Secretary/Joint Secretary/Special Secretary to the Secretary. If need be, other departments are consulted. In case of matters involving funds, Finance Department is invariably consulted. Wherever the Business Rules require circulation of files to the Minister or Chief Minister or Governor, orders are obtained in circulation. If a reply is required to be made on any representations, the decisions are communicated to the petitioner.</w:t>
      </w:r>
    </w:p>
    <w:p w:rsidR="00F66695" w:rsidRDefault="00F66695"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5</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Norms for discharge of functions</w:t>
      </w:r>
    </w:p>
    <w:p w:rsidR="00F66695" w:rsidRDefault="00F66695" w:rsidP="00F66695">
      <w:pPr>
        <w:pStyle w:val="BodyText"/>
        <w:autoSpaceDE/>
        <w:autoSpaceDN/>
        <w:adjustRightInd/>
        <w:spacing w:line="360" w:lineRule="auto"/>
        <w:rPr>
          <w:rFonts w:ascii="Arial" w:hAnsi="Arial" w:cs="Arial"/>
          <w:sz w:val="16"/>
          <w:szCs w:val="20"/>
        </w:rPr>
      </w:pPr>
    </w:p>
    <w:p w:rsidR="00F66695" w:rsidRDefault="00F66695" w:rsidP="00F66695">
      <w:pPr>
        <w:pStyle w:val="BodyText"/>
        <w:autoSpaceDE/>
        <w:autoSpaceDN/>
        <w:adjustRightInd/>
        <w:spacing w:line="360" w:lineRule="auto"/>
        <w:rPr>
          <w:rFonts w:ascii="Arial" w:hAnsi="Arial" w:cs="Arial"/>
          <w:sz w:val="22"/>
          <w:szCs w:val="20"/>
        </w:rPr>
      </w:pPr>
      <w:r>
        <w:rPr>
          <w:rFonts w:ascii="Arial" w:hAnsi="Arial" w:cs="Arial"/>
          <w:sz w:val="22"/>
          <w:szCs w:val="20"/>
        </w:rPr>
        <w:t>Under this head public authorities are expected to publish the details of the services rendered by them, the procedure to be followed, the documents to be submitted, the time limits within which the service will be delivered, the responsibilities of the officials who are designated to provide the service</w:t>
      </w:r>
      <w:r w:rsidR="008C186B">
        <w:rPr>
          <w:rFonts w:ascii="Arial" w:hAnsi="Arial" w:cs="Arial"/>
          <w:sz w:val="22"/>
          <w:szCs w:val="20"/>
        </w:rPr>
        <w:t>,</w:t>
      </w:r>
      <w:r>
        <w:rPr>
          <w:rFonts w:ascii="Arial" w:hAnsi="Arial" w:cs="Arial"/>
          <w:sz w:val="22"/>
          <w:szCs w:val="20"/>
        </w:rPr>
        <w:t xml:space="preserve"> etc. The norms are akin to Citizens’ Charters. Norms are standards against which accountability in the decision-making process may be demanded. In the absence of norms every action is likely to be coloured by arbitrariness.  However the Manual is completely silent about the norms. In a single statement it says that all the officials and staff are required to follow the ‘Office Manual’ prescribed by the Government. Information about this Office Manual like its availability, </w:t>
      </w:r>
      <w:r>
        <w:rPr>
          <w:rFonts w:ascii="Arial" w:hAnsi="Arial" w:cs="Arial"/>
          <w:sz w:val="22"/>
          <w:szCs w:val="20"/>
        </w:rPr>
        <w:lastRenderedPageBreak/>
        <w:t>price, date of publication</w:t>
      </w:r>
      <w:r w:rsidR="008C186B">
        <w:rPr>
          <w:rFonts w:ascii="Arial" w:hAnsi="Arial" w:cs="Arial"/>
          <w:sz w:val="22"/>
          <w:szCs w:val="20"/>
        </w:rPr>
        <w:t>,</w:t>
      </w:r>
      <w:r>
        <w:rPr>
          <w:rFonts w:ascii="Arial" w:hAnsi="Arial" w:cs="Arial"/>
          <w:sz w:val="22"/>
          <w:szCs w:val="20"/>
        </w:rPr>
        <w:t xml:space="preserve"> etc.</w:t>
      </w:r>
      <w:r w:rsidR="008C186B">
        <w:rPr>
          <w:rFonts w:ascii="Arial" w:hAnsi="Arial" w:cs="Arial"/>
          <w:sz w:val="22"/>
          <w:szCs w:val="20"/>
        </w:rPr>
        <w:t>,</w:t>
      </w:r>
      <w:r>
        <w:rPr>
          <w:rFonts w:ascii="Arial" w:hAnsi="Arial" w:cs="Arial"/>
          <w:sz w:val="22"/>
          <w:szCs w:val="20"/>
        </w:rPr>
        <w:t xml:space="preserve"> is not mentioned. Neither is </w:t>
      </w:r>
      <w:r w:rsidR="008C186B">
        <w:rPr>
          <w:rFonts w:ascii="Arial" w:hAnsi="Arial" w:cs="Arial"/>
          <w:sz w:val="22"/>
          <w:szCs w:val="20"/>
        </w:rPr>
        <w:t xml:space="preserve">it </w:t>
      </w:r>
      <w:r>
        <w:rPr>
          <w:rFonts w:ascii="Arial" w:hAnsi="Arial" w:cs="Arial"/>
          <w:sz w:val="22"/>
          <w:szCs w:val="20"/>
        </w:rPr>
        <w:t xml:space="preserve">available on the department’s website. </w:t>
      </w:r>
    </w:p>
    <w:p w:rsidR="008C186B" w:rsidRDefault="008C186B" w:rsidP="00F66695">
      <w:pPr>
        <w:pStyle w:val="BodyText"/>
        <w:autoSpaceDE/>
        <w:autoSpaceDN/>
        <w:adjustRightInd/>
        <w:spacing w:line="360" w:lineRule="auto"/>
        <w:rPr>
          <w:rFonts w:ascii="Arial" w:hAnsi="Arial" w:cs="Arial"/>
          <w:b/>
          <w:sz w:val="22"/>
          <w:szCs w:val="20"/>
        </w:rPr>
      </w:pPr>
    </w:p>
    <w:p w:rsidR="00F66695" w:rsidRDefault="008C186B" w:rsidP="00F66695">
      <w:pPr>
        <w:pStyle w:val="BodyText"/>
        <w:autoSpaceDE/>
        <w:autoSpaceDN/>
        <w:adjustRightInd/>
        <w:spacing w:line="360" w:lineRule="auto"/>
        <w:rPr>
          <w:rFonts w:ascii="Arial" w:hAnsi="Arial" w:cs="Arial"/>
          <w:sz w:val="22"/>
          <w:szCs w:val="20"/>
        </w:rPr>
      </w:pPr>
      <w:r>
        <w:rPr>
          <w:rFonts w:ascii="Arial" w:hAnsi="Arial" w:cs="Arial"/>
          <w:b/>
          <w:sz w:val="22"/>
          <w:szCs w:val="20"/>
        </w:rPr>
        <w:t>Recommendation</w:t>
      </w:r>
      <w:r w:rsidR="00F66695" w:rsidRPr="008C186B">
        <w:rPr>
          <w:rFonts w:ascii="Arial" w:hAnsi="Arial" w:cs="Arial"/>
          <w:b/>
          <w:sz w:val="22"/>
          <w:szCs w:val="20"/>
        </w:rPr>
        <w:t>:</w:t>
      </w:r>
      <w:r>
        <w:rPr>
          <w:rFonts w:ascii="Arial" w:hAnsi="Arial" w:cs="Arial"/>
          <w:b/>
          <w:sz w:val="22"/>
          <w:szCs w:val="20"/>
        </w:rPr>
        <w:t xml:space="preserve">  </w:t>
      </w:r>
      <w:r w:rsidR="00F66695">
        <w:rPr>
          <w:rFonts w:ascii="Arial" w:hAnsi="Arial" w:cs="Arial"/>
          <w:sz w:val="22"/>
          <w:szCs w:val="20"/>
        </w:rPr>
        <w:t>It is observed from the website of the SWD that it has listed out the various services rendered by it to the public. For example the SWD is implementing educational schemes, employment and training schemes, special component schemes</w:t>
      </w:r>
      <w:r>
        <w:rPr>
          <w:rFonts w:ascii="Arial" w:hAnsi="Arial" w:cs="Arial"/>
          <w:sz w:val="22"/>
          <w:szCs w:val="20"/>
        </w:rPr>
        <w:t>,</w:t>
      </w:r>
      <w:r w:rsidR="00F66695">
        <w:rPr>
          <w:rFonts w:ascii="Arial" w:hAnsi="Arial" w:cs="Arial"/>
          <w:sz w:val="22"/>
          <w:szCs w:val="20"/>
        </w:rPr>
        <w:t xml:space="preserve"> etc. Within these broad schemes</w:t>
      </w:r>
      <w:r>
        <w:rPr>
          <w:rFonts w:ascii="Arial" w:hAnsi="Arial" w:cs="Arial"/>
          <w:sz w:val="22"/>
          <w:szCs w:val="20"/>
        </w:rPr>
        <w:t>,</w:t>
      </w:r>
      <w:r w:rsidR="00F66695">
        <w:rPr>
          <w:rFonts w:ascii="Arial" w:hAnsi="Arial" w:cs="Arial"/>
          <w:sz w:val="22"/>
          <w:szCs w:val="20"/>
        </w:rPr>
        <w:t xml:space="preserve"> a number of sub-services are delivered to the public. The SWD has provided detailed information like title of the scheme, introduction, description, eligibility criteria, documents to be submitted, time schedule, authorities to be approached</w:t>
      </w:r>
      <w:r>
        <w:rPr>
          <w:rFonts w:ascii="Arial" w:hAnsi="Arial" w:cs="Arial"/>
          <w:sz w:val="22"/>
          <w:szCs w:val="20"/>
        </w:rPr>
        <w:t>,</w:t>
      </w:r>
      <w:r w:rsidR="00F66695">
        <w:rPr>
          <w:rFonts w:ascii="Arial" w:hAnsi="Arial" w:cs="Arial"/>
          <w:sz w:val="22"/>
          <w:szCs w:val="20"/>
        </w:rPr>
        <w:t xml:space="preserve"> etc.  It is recommended that the SWD incorporate this in the Manual.</w:t>
      </w:r>
    </w:p>
    <w:p w:rsidR="00F66695" w:rsidRDefault="00F66695" w:rsidP="00F66695">
      <w:pPr>
        <w:spacing w:line="360" w:lineRule="auto"/>
        <w:ind w:left="720" w:hanging="720"/>
        <w:jc w:val="both"/>
        <w:rPr>
          <w:rFonts w:ascii="Arial" w:hAnsi="Arial" w:cs="Arial"/>
          <w:b/>
          <w:sz w:val="16"/>
          <w:szCs w:val="20"/>
        </w:rPr>
      </w:pPr>
    </w:p>
    <w:p w:rsidR="00F66695" w:rsidRDefault="00F66695" w:rsidP="00F66695">
      <w:pPr>
        <w:spacing w:line="360" w:lineRule="auto"/>
        <w:ind w:left="720" w:hanging="720"/>
        <w:jc w:val="both"/>
        <w:rPr>
          <w:rFonts w:ascii="Arial" w:hAnsi="Arial" w:cs="Arial"/>
          <w:sz w:val="22"/>
          <w:szCs w:val="20"/>
        </w:rPr>
      </w:pPr>
      <w:r>
        <w:rPr>
          <w:rFonts w:ascii="Arial" w:hAnsi="Arial" w:cs="Arial"/>
          <w:b/>
          <w:sz w:val="22"/>
          <w:szCs w:val="20"/>
        </w:rPr>
        <w:t>6</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Budget allocated for each agency including all plans, proposed</w:t>
      </w:r>
      <w:r>
        <w:rPr>
          <w:rFonts w:ascii="Arial" w:hAnsi="Arial" w:cs="Arial"/>
          <w:b/>
          <w:sz w:val="22"/>
          <w:szCs w:val="20"/>
        </w:rPr>
        <w:t xml:space="preserve"> </w:t>
      </w:r>
      <w:r w:rsidR="00B363C0">
        <w:rPr>
          <w:rFonts w:ascii="Arial" w:hAnsi="Arial" w:cs="Arial"/>
          <w:b/>
          <w:sz w:val="22"/>
          <w:szCs w:val="20"/>
          <w:u w:val="single"/>
        </w:rPr>
        <w:t>e</w:t>
      </w:r>
      <w:r>
        <w:rPr>
          <w:rFonts w:ascii="Arial" w:hAnsi="Arial" w:cs="Arial"/>
          <w:b/>
          <w:sz w:val="22"/>
          <w:szCs w:val="20"/>
          <w:u w:val="single"/>
        </w:rPr>
        <w:t>xpenditures and</w:t>
      </w:r>
      <w:r>
        <w:rPr>
          <w:rFonts w:ascii="Arial" w:hAnsi="Arial" w:cs="Arial"/>
          <w:b/>
          <w:sz w:val="22"/>
          <w:szCs w:val="20"/>
        </w:rPr>
        <w:t xml:space="preserve"> </w:t>
      </w:r>
      <w:r>
        <w:rPr>
          <w:rFonts w:ascii="Arial" w:hAnsi="Arial" w:cs="Arial"/>
          <w:b/>
          <w:sz w:val="22"/>
          <w:szCs w:val="20"/>
          <w:u w:val="single"/>
        </w:rPr>
        <w:t>disbursements made</w:t>
      </w:r>
      <w:r w:rsidR="00B363C0">
        <w:rPr>
          <w:rFonts w:ascii="Arial" w:hAnsi="Arial" w:cs="Arial"/>
          <w:b/>
          <w:sz w:val="22"/>
          <w:szCs w:val="20"/>
          <w:u w:val="single"/>
        </w:rPr>
        <w:t>,</w:t>
      </w:r>
      <w:r>
        <w:rPr>
          <w:rFonts w:ascii="Arial" w:hAnsi="Arial" w:cs="Arial"/>
          <w:b/>
          <w:sz w:val="22"/>
          <w:szCs w:val="20"/>
          <w:u w:val="single"/>
        </w:rPr>
        <w:t xml:space="preserve"> etc</w:t>
      </w:r>
      <w:r>
        <w:rPr>
          <w:rFonts w:ascii="Arial" w:hAnsi="Arial" w:cs="Arial"/>
          <w:sz w:val="22"/>
          <w:szCs w:val="20"/>
        </w:rPr>
        <w:t>.</w:t>
      </w:r>
    </w:p>
    <w:p w:rsidR="005F1BF7" w:rsidRDefault="00F66695" w:rsidP="005F1BF7">
      <w:pPr>
        <w:spacing w:line="360" w:lineRule="auto"/>
        <w:jc w:val="both"/>
        <w:rPr>
          <w:rFonts w:ascii="Arial" w:hAnsi="Arial" w:cs="Arial"/>
          <w:sz w:val="22"/>
          <w:szCs w:val="20"/>
        </w:rPr>
      </w:pPr>
      <w:r>
        <w:rPr>
          <w:rFonts w:ascii="Arial" w:hAnsi="Arial" w:cs="Arial"/>
          <w:sz w:val="22"/>
          <w:szCs w:val="20"/>
        </w:rPr>
        <w:t>Information about the budget allocated to the public authority and how it is proposed to be spent should be made known to the public. Fiscal transparency builds confidence among the citizenry and they will be able to monitor proper use of the taxpayer’s money. Though the Central and State Budgets are available easily, the same is not the case with budgets for local institutions. For instance the budget allocated to the district hospital, police station or a government</w:t>
      </w:r>
      <w:r w:rsidR="005F1BF7">
        <w:rPr>
          <w:rFonts w:ascii="Arial" w:hAnsi="Arial" w:cs="Arial"/>
          <w:sz w:val="22"/>
          <w:szCs w:val="20"/>
        </w:rPr>
        <w:t>-</w:t>
      </w:r>
      <w:r>
        <w:rPr>
          <w:rFonts w:ascii="Arial" w:hAnsi="Arial" w:cs="Arial"/>
          <w:sz w:val="22"/>
          <w:szCs w:val="20"/>
        </w:rPr>
        <w:t>owned educational institution is rarely made public. The intention of the law</w:t>
      </w:r>
      <w:r w:rsidR="008C186B">
        <w:rPr>
          <w:rFonts w:ascii="Arial" w:hAnsi="Arial" w:cs="Arial"/>
          <w:sz w:val="22"/>
          <w:szCs w:val="20"/>
        </w:rPr>
        <w:t>-</w:t>
      </w:r>
      <w:r>
        <w:rPr>
          <w:rFonts w:ascii="Arial" w:hAnsi="Arial" w:cs="Arial"/>
          <w:sz w:val="22"/>
          <w:szCs w:val="20"/>
        </w:rPr>
        <w:t xml:space="preserve">makers in including this provision is to ensure that local people know how much money is allocated to their village, taluk, district etc. and for what purpose. </w:t>
      </w:r>
      <w:r w:rsidR="005F1BF7">
        <w:rPr>
          <w:rFonts w:ascii="Arial" w:hAnsi="Arial" w:cs="Arial"/>
          <w:sz w:val="22"/>
          <w:szCs w:val="20"/>
        </w:rPr>
        <w:t>Under this category the public authority has to give full details of budget and actual expenditure for the previous year, its budget and proposed ex</w:t>
      </w:r>
      <w:r w:rsidR="00717AC7">
        <w:rPr>
          <w:rFonts w:ascii="Arial" w:hAnsi="Arial" w:cs="Arial"/>
          <w:sz w:val="22"/>
          <w:szCs w:val="20"/>
        </w:rPr>
        <w:t>penditure for the current year</w:t>
      </w:r>
      <w:r w:rsidR="005F1BF7">
        <w:rPr>
          <w:rFonts w:ascii="Arial" w:hAnsi="Arial" w:cs="Arial"/>
          <w:sz w:val="22"/>
          <w:szCs w:val="20"/>
        </w:rPr>
        <w:t xml:space="preserve">. The information to be provided should </w:t>
      </w:r>
      <w:r w:rsidR="005F1BF7" w:rsidRPr="0077667C">
        <w:rPr>
          <w:rFonts w:ascii="Arial" w:hAnsi="Arial" w:cs="Arial"/>
          <w:sz w:val="22"/>
          <w:szCs w:val="20"/>
        </w:rPr>
        <w:t>include</w:t>
      </w:r>
      <w:r w:rsidR="005F1BF7">
        <w:rPr>
          <w:rFonts w:ascii="Arial" w:hAnsi="Arial" w:cs="Arial"/>
          <w:sz w:val="22"/>
          <w:szCs w:val="20"/>
        </w:rPr>
        <w:t xml:space="preserve"> the following: Name of the scheme/head, activity, date of commencement of the activity, date of completion as per plans and actual date of completion, amount proposed and sanctioned, amount released, and amount actually spent.</w:t>
      </w:r>
    </w:p>
    <w:p w:rsidR="00717AC7" w:rsidRDefault="00717AC7" w:rsidP="005F1BF7">
      <w:pPr>
        <w:spacing w:line="360" w:lineRule="auto"/>
        <w:jc w:val="both"/>
        <w:rPr>
          <w:rFonts w:ascii="Arial" w:hAnsi="Arial" w:cs="Arial"/>
          <w:sz w:val="22"/>
          <w:szCs w:val="20"/>
        </w:rPr>
      </w:pPr>
    </w:p>
    <w:p w:rsidR="00F66695" w:rsidRDefault="00717AC7" w:rsidP="00F66695">
      <w:pPr>
        <w:spacing w:line="360" w:lineRule="auto"/>
        <w:jc w:val="both"/>
        <w:rPr>
          <w:rFonts w:ascii="Arial" w:hAnsi="Arial" w:cs="Arial"/>
          <w:sz w:val="22"/>
          <w:szCs w:val="20"/>
        </w:rPr>
      </w:pPr>
      <w:r>
        <w:rPr>
          <w:rFonts w:ascii="Arial" w:hAnsi="Arial" w:cs="Arial"/>
          <w:sz w:val="22"/>
          <w:szCs w:val="20"/>
        </w:rPr>
        <w:t xml:space="preserve">The Government of Karnataka has introduced the Monthly Program Implementation Calendar (MPIC) which requires each of the public authorities to prepare the monthly budget, financial and physical progress for each of the schemes. It also reveals the performance or non-performance of the public authority. More information about MPIC is available at: </w:t>
      </w:r>
      <w:hyperlink r:id="rId7" w:history="1">
        <w:r>
          <w:rPr>
            <w:rStyle w:val="Hyperlink"/>
            <w:rFonts w:ascii="Arial" w:hAnsi="Arial" w:cs="Arial"/>
            <w:sz w:val="22"/>
            <w:szCs w:val="20"/>
          </w:rPr>
          <w:t>http://www.kar.nic.in/finance/mpic/planmon.htm</w:t>
        </w:r>
      </w:hyperlink>
      <w:r>
        <w:rPr>
          <w:rFonts w:ascii="Arial" w:hAnsi="Arial" w:cs="Arial"/>
          <w:sz w:val="22"/>
          <w:szCs w:val="20"/>
        </w:rPr>
        <w:t xml:space="preserve">.  </w:t>
      </w:r>
    </w:p>
    <w:p w:rsidR="00717AC7" w:rsidRDefault="00717AC7"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lastRenderedPageBreak/>
        <w:t xml:space="preserve">In case of the Social Welfare Department the proactive disclosure manual contains the budget allocation for the entire Karnataka State under the heading Plan and Non-plan expenditures. The budget for the Financial Year 2009-10 and 2010-2011 for Districts as a whole and the allocation from the Central Government is provided. </w:t>
      </w:r>
      <w:r w:rsidR="00717AC7">
        <w:rPr>
          <w:rFonts w:ascii="Arial" w:hAnsi="Arial" w:cs="Arial"/>
          <w:sz w:val="22"/>
          <w:szCs w:val="20"/>
        </w:rPr>
        <w:t>However neither the Manual nor the website of Social Welfare Department contains the MPIC.</w:t>
      </w:r>
    </w:p>
    <w:p w:rsidR="00717AC7" w:rsidRDefault="00717AC7"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The budget allocation for 2010-11 has certain </w:t>
      </w:r>
      <w:r>
        <w:rPr>
          <w:rFonts w:ascii="Arial" w:hAnsi="Arial" w:cs="Arial"/>
          <w:b/>
          <w:sz w:val="22"/>
          <w:szCs w:val="20"/>
          <w:u w:val="single"/>
        </w:rPr>
        <w:t>calculation mistakes</w:t>
      </w:r>
      <w:r>
        <w:rPr>
          <w:rFonts w:ascii="Arial" w:hAnsi="Arial" w:cs="Arial"/>
          <w:sz w:val="22"/>
          <w:szCs w:val="20"/>
        </w:rPr>
        <w:t xml:space="preserve"> and the total amount is misleading. The table as appearing in the manual </w:t>
      </w:r>
      <w:r w:rsidR="005F1BF7">
        <w:rPr>
          <w:rFonts w:ascii="Arial" w:hAnsi="Arial" w:cs="Arial"/>
          <w:sz w:val="22"/>
          <w:szCs w:val="20"/>
        </w:rPr>
        <w:t xml:space="preserve">is </w:t>
      </w:r>
      <w:r>
        <w:rPr>
          <w:rFonts w:ascii="Arial" w:hAnsi="Arial" w:cs="Arial"/>
          <w:sz w:val="22"/>
          <w:szCs w:val="20"/>
        </w:rPr>
        <w:t>reproduced below:</w:t>
      </w:r>
    </w:p>
    <w:p w:rsidR="00F66695" w:rsidRDefault="00F66695" w:rsidP="00F66695">
      <w:pPr>
        <w:spacing w:line="360" w:lineRule="auto"/>
        <w:rPr>
          <w:rFonts w:ascii="Arial" w:hAnsi="Arial" w:cs="Arial"/>
          <w:sz w:val="22"/>
          <w:szCs w:val="20"/>
        </w:rPr>
      </w:pPr>
      <w:r>
        <w:rPr>
          <w:rFonts w:ascii="Arial" w:hAnsi="Arial" w:cs="Arial"/>
          <w:sz w:val="22"/>
          <w:szCs w:val="20"/>
        </w:rPr>
        <w:t>Budget for 2010-11</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w:t>
      </w:r>
      <w:r>
        <w:rPr>
          <w:rFonts w:ascii="Arial" w:hAnsi="Arial" w:cs="Arial"/>
          <w:sz w:val="22"/>
          <w:szCs w:val="20"/>
        </w:rPr>
        <w:tab/>
      </w:r>
      <w:r>
        <w:rPr>
          <w:rFonts w:ascii="Arial" w:hAnsi="Arial" w:cs="Arial"/>
          <w:i/>
          <w:sz w:val="22"/>
          <w:szCs w:val="20"/>
        </w:rPr>
        <w:t>Rs.in Lakhs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4"/>
        <w:gridCol w:w="2214"/>
        <w:gridCol w:w="2214"/>
      </w:tblGrid>
      <w:tr w:rsidR="00F66695">
        <w:tc>
          <w:tcPr>
            <w:tcW w:w="2106"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Particulars</w:t>
            </w:r>
          </w:p>
        </w:tc>
        <w:tc>
          <w:tcPr>
            <w:tcW w:w="2214"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Plan</w:t>
            </w:r>
          </w:p>
        </w:tc>
        <w:tc>
          <w:tcPr>
            <w:tcW w:w="2214"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Non-Plan</w:t>
            </w:r>
          </w:p>
        </w:tc>
        <w:tc>
          <w:tcPr>
            <w:tcW w:w="2214"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Total</w:t>
            </w:r>
          </w:p>
        </w:tc>
      </w:tr>
      <w:tr w:rsidR="00F66695">
        <w:tc>
          <w:tcPr>
            <w:tcW w:w="2106"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1</w:t>
            </w:r>
          </w:p>
        </w:tc>
        <w:tc>
          <w:tcPr>
            <w:tcW w:w="2214"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2</w:t>
            </w:r>
          </w:p>
        </w:tc>
        <w:tc>
          <w:tcPr>
            <w:tcW w:w="2214"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3</w:t>
            </w:r>
          </w:p>
        </w:tc>
        <w:tc>
          <w:tcPr>
            <w:tcW w:w="2214"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4</w:t>
            </w:r>
          </w:p>
        </w:tc>
      </w:tr>
      <w:tr w:rsidR="00F66695">
        <w:tc>
          <w:tcPr>
            <w:tcW w:w="2106" w:type="dxa"/>
          </w:tcPr>
          <w:p w:rsidR="00F66695" w:rsidRDefault="00F66695" w:rsidP="00F66695">
            <w:pPr>
              <w:spacing w:line="360" w:lineRule="auto"/>
              <w:jc w:val="both"/>
              <w:rPr>
                <w:rFonts w:ascii="Arial" w:hAnsi="Arial" w:cs="Arial"/>
                <w:sz w:val="22"/>
                <w:szCs w:val="20"/>
              </w:rPr>
            </w:pPr>
            <w:r>
              <w:rPr>
                <w:rFonts w:ascii="Arial" w:hAnsi="Arial" w:cs="Arial"/>
                <w:sz w:val="22"/>
                <w:szCs w:val="20"/>
              </w:rPr>
              <w:t>State</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81368.35</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905.37</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108316.96</w:t>
            </w:r>
          </w:p>
        </w:tc>
      </w:tr>
      <w:tr w:rsidR="00F66695">
        <w:tc>
          <w:tcPr>
            <w:tcW w:w="2106" w:type="dxa"/>
          </w:tcPr>
          <w:p w:rsidR="00F66695" w:rsidRDefault="00F66695" w:rsidP="00F66695">
            <w:pPr>
              <w:spacing w:line="360" w:lineRule="auto"/>
              <w:jc w:val="both"/>
              <w:rPr>
                <w:rFonts w:ascii="Arial" w:hAnsi="Arial" w:cs="Arial"/>
                <w:sz w:val="22"/>
                <w:szCs w:val="20"/>
              </w:rPr>
            </w:pPr>
            <w:r>
              <w:rPr>
                <w:rFonts w:ascii="Arial" w:hAnsi="Arial" w:cs="Arial"/>
                <w:sz w:val="22"/>
                <w:szCs w:val="20"/>
              </w:rPr>
              <w:t>Districts</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26948.61</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26179.84</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27085.21</w:t>
            </w:r>
          </w:p>
        </w:tc>
      </w:tr>
      <w:tr w:rsidR="00F66695">
        <w:tc>
          <w:tcPr>
            <w:tcW w:w="2106" w:type="dxa"/>
          </w:tcPr>
          <w:p w:rsidR="00F66695" w:rsidRDefault="00F66695" w:rsidP="00F66695">
            <w:pPr>
              <w:spacing w:line="360" w:lineRule="auto"/>
              <w:jc w:val="both"/>
              <w:rPr>
                <w:rFonts w:ascii="Arial" w:hAnsi="Arial" w:cs="Arial"/>
                <w:sz w:val="22"/>
                <w:szCs w:val="20"/>
              </w:rPr>
            </w:pPr>
            <w:r>
              <w:rPr>
                <w:rFonts w:ascii="Arial" w:hAnsi="Arial" w:cs="Arial"/>
                <w:sz w:val="22"/>
                <w:szCs w:val="20"/>
              </w:rPr>
              <w:t>Central Grant</w:t>
            </w:r>
          </w:p>
        </w:tc>
        <w:tc>
          <w:tcPr>
            <w:tcW w:w="2214" w:type="dxa"/>
          </w:tcPr>
          <w:p w:rsidR="00F66695" w:rsidRDefault="00F66695" w:rsidP="00F66695">
            <w:pPr>
              <w:spacing w:line="360" w:lineRule="auto"/>
              <w:jc w:val="right"/>
              <w:rPr>
                <w:rFonts w:ascii="Arial" w:hAnsi="Arial" w:cs="Arial"/>
                <w:sz w:val="22"/>
                <w:szCs w:val="20"/>
              </w:rPr>
            </w:pPr>
            <w:r>
              <w:rPr>
                <w:rFonts w:ascii="Arial" w:hAnsi="Arial" w:cs="Arial"/>
                <w:sz w:val="22"/>
                <w:szCs w:val="20"/>
              </w:rPr>
              <w:t>3000.00</w:t>
            </w:r>
          </w:p>
        </w:tc>
        <w:tc>
          <w:tcPr>
            <w:tcW w:w="2214" w:type="dxa"/>
          </w:tcPr>
          <w:p w:rsidR="00F66695" w:rsidRDefault="00F66695" w:rsidP="00F66695">
            <w:pPr>
              <w:spacing w:line="360" w:lineRule="auto"/>
              <w:jc w:val="right"/>
              <w:rPr>
                <w:rFonts w:ascii="Arial" w:hAnsi="Arial" w:cs="Arial"/>
                <w:sz w:val="22"/>
                <w:szCs w:val="20"/>
              </w:rPr>
            </w:pPr>
          </w:p>
        </w:tc>
        <w:tc>
          <w:tcPr>
            <w:tcW w:w="2214" w:type="dxa"/>
          </w:tcPr>
          <w:p w:rsidR="00F66695" w:rsidRDefault="00F66695" w:rsidP="00F66695">
            <w:pPr>
              <w:spacing w:line="360" w:lineRule="auto"/>
              <w:jc w:val="right"/>
              <w:rPr>
                <w:rFonts w:ascii="Arial" w:hAnsi="Arial" w:cs="Arial"/>
                <w:sz w:val="22"/>
                <w:szCs w:val="20"/>
              </w:rPr>
            </w:pPr>
          </w:p>
        </w:tc>
      </w:tr>
    </w:tbl>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From the above it may be observed that the total in column 4 should be Rs.82274.72 and not Rs.108316.96. Similarly for districts the total should be Rs.53128.45 and not Rs.27085.21. </w:t>
      </w:r>
    </w:p>
    <w:p w:rsidR="00F66695" w:rsidRDefault="00F66695" w:rsidP="00F66695">
      <w:pPr>
        <w:spacing w:line="360" w:lineRule="auto"/>
        <w:jc w:val="both"/>
        <w:rPr>
          <w:rFonts w:ascii="Arial" w:hAnsi="Arial" w:cs="Arial"/>
          <w:sz w:val="16"/>
          <w:szCs w:val="20"/>
          <w:u w:val="single"/>
        </w:rPr>
      </w:pPr>
    </w:p>
    <w:p w:rsidR="00B363C0" w:rsidRPr="00B363C0" w:rsidRDefault="00F66695" w:rsidP="00B363C0">
      <w:pPr>
        <w:spacing w:line="360" w:lineRule="auto"/>
        <w:jc w:val="both"/>
        <w:rPr>
          <w:rFonts w:ascii="Arial" w:hAnsi="Arial" w:cs="Arial"/>
          <w:b/>
          <w:sz w:val="22"/>
          <w:szCs w:val="20"/>
        </w:rPr>
      </w:pPr>
      <w:r w:rsidRPr="00717AC7">
        <w:rPr>
          <w:rFonts w:ascii="Arial" w:hAnsi="Arial" w:cs="Arial"/>
          <w:b/>
          <w:sz w:val="22"/>
          <w:szCs w:val="20"/>
        </w:rPr>
        <w:t>Recommendations:</w:t>
      </w:r>
      <w:r w:rsidR="00717AC7">
        <w:rPr>
          <w:rFonts w:ascii="Arial" w:hAnsi="Arial" w:cs="Arial"/>
          <w:b/>
          <w:sz w:val="22"/>
          <w:szCs w:val="20"/>
        </w:rPr>
        <w:t xml:space="preserve"> </w:t>
      </w:r>
      <w:r>
        <w:rPr>
          <w:rFonts w:ascii="Arial" w:hAnsi="Arial" w:cs="Arial"/>
          <w:sz w:val="22"/>
          <w:szCs w:val="20"/>
        </w:rPr>
        <w:t xml:space="preserve">The very purpose of making public the budgetary allocation is lost if the details are missing. </w:t>
      </w:r>
      <w:r w:rsidR="00B363C0">
        <w:rPr>
          <w:rFonts w:ascii="Arial" w:hAnsi="Arial" w:cs="Arial"/>
          <w:sz w:val="22"/>
          <w:szCs w:val="20"/>
        </w:rPr>
        <w:t xml:space="preserve">The SWD has to give full details of budget and actual expenditure for the previous year, its budget and proposed expenditure for the current year. The information to be provided should include the following: Name of the scheme/head, activity, date of commencement of the activity, date of completion as per plans and actual date of completion, amount proposed and sanctioned, amount released, and amount actually spent.  </w:t>
      </w:r>
      <w:r w:rsidR="00B363C0" w:rsidRPr="00B363C0">
        <w:rPr>
          <w:rFonts w:ascii="Arial" w:hAnsi="Arial" w:cs="Arial"/>
          <w:b/>
          <w:sz w:val="22"/>
          <w:szCs w:val="20"/>
        </w:rPr>
        <w:t>Transparency on these elements will hopefully help the marginalized  to demand better utilization of the funds meant for them under the SC/ST Sub-Plans.</w:t>
      </w:r>
    </w:p>
    <w:p w:rsidR="00B363C0" w:rsidRDefault="00B363C0" w:rsidP="00B363C0">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The MPIC should also be hosted in the website. It is recommended that the SWD </w:t>
      </w:r>
      <w:r w:rsidR="00717AC7">
        <w:rPr>
          <w:rFonts w:ascii="Arial" w:hAnsi="Arial" w:cs="Arial"/>
          <w:sz w:val="22"/>
          <w:szCs w:val="20"/>
        </w:rPr>
        <w:t>needs to</w:t>
      </w:r>
      <w:r>
        <w:rPr>
          <w:rFonts w:ascii="Arial" w:hAnsi="Arial" w:cs="Arial"/>
          <w:sz w:val="22"/>
          <w:szCs w:val="20"/>
        </w:rPr>
        <w:t xml:space="preserve"> provide the budget allocated (scheme</w:t>
      </w:r>
      <w:r w:rsidR="00717AC7">
        <w:rPr>
          <w:rFonts w:ascii="Arial" w:hAnsi="Arial" w:cs="Arial"/>
          <w:sz w:val="22"/>
          <w:szCs w:val="20"/>
        </w:rPr>
        <w:t>-</w:t>
      </w:r>
      <w:r>
        <w:rPr>
          <w:rFonts w:ascii="Arial" w:hAnsi="Arial" w:cs="Arial"/>
          <w:sz w:val="22"/>
          <w:szCs w:val="20"/>
        </w:rPr>
        <w:t xml:space="preserve">wise) at the District, Taluk and Gram Panchyat level and host it on the website and also include it in the Manual. </w:t>
      </w:r>
    </w:p>
    <w:p w:rsidR="00717AC7" w:rsidRDefault="00717AC7"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7.</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Manner of execution of subsidy programmes</w:t>
      </w:r>
      <w:r>
        <w:rPr>
          <w:rFonts w:ascii="Arial" w:hAnsi="Arial" w:cs="Arial"/>
          <w:sz w:val="22"/>
          <w:szCs w:val="20"/>
        </w:rPr>
        <w:t xml:space="preserve"> </w:t>
      </w:r>
    </w:p>
    <w:p w:rsidR="00F66695" w:rsidRDefault="00F66695" w:rsidP="00F66695">
      <w:pPr>
        <w:spacing w:line="360" w:lineRule="auto"/>
        <w:jc w:val="both"/>
        <w:rPr>
          <w:rFonts w:ascii="Arial" w:hAnsi="Arial" w:cs="Arial"/>
          <w:sz w:val="22"/>
          <w:szCs w:val="20"/>
        </w:rPr>
      </w:pPr>
      <w:r>
        <w:rPr>
          <w:rFonts w:ascii="Arial" w:hAnsi="Arial" w:cs="Arial"/>
          <w:sz w:val="22"/>
          <w:szCs w:val="20"/>
        </w:rPr>
        <w:lastRenderedPageBreak/>
        <w:t>The public authority is required to furnish in detail the various program</w:t>
      </w:r>
      <w:r w:rsidR="00717AC7">
        <w:rPr>
          <w:rFonts w:ascii="Arial" w:hAnsi="Arial" w:cs="Arial"/>
          <w:sz w:val="22"/>
          <w:szCs w:val="20"/>
        </w:rPr>
        <w:t>me</w:t>
      </w:r>
      <w:r>
        <w:rPr>
          <w:rFonts w:ascii="Arial" w:hAnsi="Arial" w:cs="Arial"/>
          <w:sz w:val="22"/>
          <w:szCs w:val="20"/>
        </w:rPr>
        <w:t xml:space="preserve">s executed by it and the amount of subsidy provided. The Manual has highlighted some of the subsidy schemes and the amount allocated for the state as a whole. The Manual is silent about the list of beneficiaries either at the State level or at the district level. </w:t>
      </w:r>
    </w:p>
    <w:p w:rsidR="00717AC7" w:rsidRDefault="00717AC7" w:rsidP="00F66695">
      <w:pPr>
        <w:spacing w:line="360" w:lineRule="auto"/>
        <w:jc w:val="both"/>
        <w:rPr>
          <w:rFonts w:ascii="Arial" w:hAnsi="Arial" w:cs="Arial"/>
          <w:b/>
          <w:sz w:val="22"/>
          <w:szCs w:val="20"/>
        </w:rPr>
      </w:pPr>
    </w:p>
    <w:p w:rsidR="00F66695" w:rsidRPr="00CE2D3E" w:rsidRDefault="00717AC7" w:rsidP="00F66695">
      <w:pPr>
        <w:spacing w:line="360" w:lineRule="auto"/>
        <w:jc w:val="both"/>
        <w:rPr>
          <w:rFonts w:ascii="Arial" w:hAnsi="Arial" w:cs="Arial"/>
          <w:b/>
          <w:sz w:val="22"/>
          <w:szCs w:val="20"/>
        </w:rPr>
      </w:pPr>
      <w:r>
        <w:rPr>
          <w:rFonts w:ascii="Arial" w:hAnsi="Arial" w:cs="Arial"/>
          <w:b/>
          <w:sz w:val="22"/>
          <w:szCs w:val="20"/>
        </w:rPr>
        <w:t>Recommendation</w:t>
      </w:r>
      <w:r w:rsidR="00F66695" w:rsidRPr="00717AC7">
        <w:rPr>
          <w:rFonts w:ascii="Arial" w:hAnsi="Arial" w:cs="Arial"/>
          <w:b/>
          <w:sz w:val="22"/>
          <w:szCs w:val="20"/>
        </w:rPr>
        <w:t>:</w:t>
      </w:r>
      <w:r>
        <w:rPr>
          <w:rFonts w:ascii="Arial" w:hAnsi="Arial" w:cs="Arial"/>
          <w:b/>
          <w:sz w:val="22"/>
          <w:szCs w:val="20"/>
        </w:rPr>
        <w:t xml:space="preserve"> </w:t>
      </w:r>
      <w:r w:rsidR="00CE2D3E">
        <w:rPr>
          <w:rFonts w:ascii="Arial" w:hAnsi="Arial" w:cs="Arial"/>
          <w:b/>
          <w:sz w:val="22"/>
          <w:szCs w:val="20"/>
        </w:rPr>
        <w:t>T</w:t>
      </w:r>
      <w:r w:rsidR="00F66695">
        <w:rPr>
          <w:rFonts w:ascii="Arial" w:hAnsi="Arial" w:cs="Arial"/>
          <w:sz w:val="22"/>
          <w:szCs w:val="20"/>
        </w:rPr>
        <w:t xml:space="preserve">he SWD </w:t>
      </w:r>
      <w:r w:rsidR="00CE2D3E">
        <w:rPr>
          <w:rFonts w:ascii="Arial" w:hAnsi="Arial" w:cs="Arial"/>
          <w:sz w:val="22"/>
          <w:szCs w:val="20"/>
        </w:rPr>
        <w:t xml:space="preserve">needs to </w:t>
      </w:r>
      <w:r w:rsidR="00F66695">
        <w:rPr>
          <w:rFonts w:ascii="Arial" w:hAnsi="Arial" w:cs="Arial"/>
          <w:sz w:val="22"/>
          <w:szCs w:val="20"/>
        </w:rPr>
        <w:t>list out all the schemes carrying the component of subsidy</w:t>
      </w:r>
      <w:r w:rsidR="00CE2D3E">
        <w:rPr>
          <w:rFonts w:ascii="Arial" w:hAnsi="Arial" w:cs="Arial"/>
          <w:sz w:val="22"/>
          <w:szCs w:val="20"/>
        </w:rPr>
        <w:t xml:space="preserve">, </w:t>
      </w:r>
      <w:r w:rsidR="005E331C">
        <w:rPr>
          <w:rFonts w:ascii="Arial" w:hAnsi="Arial" w:cs="Arial"/>
          <w:sz w:val="22"/>
          <w:szCs w:val="20"/>
        </w:rPr>
        <w:t xml:space="preserve">housing, skill development, self-employment, </w:t>
      </w:r>
      <w:r w:rsidR="00CE2D3E">
        <w:rPr>
          <w:rFonts w:ascii="Arial" w:hAnsi="Arial" w:cs="Arial"/>
          <w:sz w:val="22"/>
          <w:szCs w:val="20"/>
        </w:rPr>
        <w:t>scholarships, freeships, free residential school and hostel facilities</w:t>
      </w:r>
      <w:r w:rsidR="005E331C">
        <w:rPr>
          <w:rFonts w:ascii="Arial" w:hAnsi="Arial" w:cs="Arial"/>
          <w:sz w:val="22"/>
          <w:szCs w:val="20"/>
        </w:rPr>
        <w:t xml:space="preserve"> for SC/STs, BCs, </w:t>
      </w:r>
      <w:r w:rsidR="00CE2D3E">
        <w:rPr>
          <w:rFonts w:ascii="Arial" w:hAnsi="Arial" w:cs="Arial"/>
          <w:sz w:val="22"/>
          <w:szCs w:val="20"/>
        </w:rPr>
        <w:t>etc.,</w:t>
      </w:r>
      <w:r w:rsidR="00F66695">
        <w:rPr>
          <w:rFonts w:ascii="Arial" w:hAnsi="Arial" w:cs="Arial"/>
          <w:sz w:val="22"/>
          <w:szCs w:val="20"/>
        </w:rPr>
        <w:t xml:space="preserve"> and describe </w:t>
      </w:r>
      <w:r w:rsidR="00CE2D3E">
        <w:rPr>
          <w:rFonts w:ascii="Arial" w:hAnsi="Arial" w:cs="Arial"/>
          <w:sz w:val="22"/>
          <w:szCs w:val="20"/>
        </w:rPr>
        <w:t>them</w:t>
      </w:r>
      <w:r w:rsidR="00F66695">
        <w:rPr>
          <w:rFonts w:ascii="Arial" w:hAnsi="Arial" w:cs="Arial"/>
          <w:sz w:val="22"/>
          <w:szCs w:val="20"/>
        </w:rPr>
        <w:t xml:space="preserve"> in detail. The name of the scheme, the subsidy</w:t>
      </w:r>
      <w:r w:rsidR="005E331C">
        <w:rPr>
          <w:rFonts w:ascii="Arial" w:hAnsi="Arial" w:cs="Arial"/>
          <w:sz w:val="22"/>
          <w:szCs w:val="20"/>
        </w:rPr>
        <w:t>/benefit</w:t>
      </w:r>
      <w:r w:rsidR="00F66695">
        <w:rPr>
          <w:rFonts w:ascii="Arial" w:hAnsi="Arial" w:cs="Arial"/>
          <w:sz w:val="22"/>
          <w:szCs w:val="20"/>
        </w:rPr>
        <w:t xml:space="preserve"> amount/percentage given by the SWD, the eligibility criteria, documents to be submitted, time frame for delivery of service</w:t>
      </w:r>
      <w:r>
        <w:rPr>
          <w:rFonts w:ascii="Arial" w:hAnsi="Arial" w:cs="Arial"/>
          <w:sz w:val="22"/>
          <w:szCs w:val="20"/>
        </w:rPr>
        <w:t>, the list of beneficiaries</w:t>
      </w:r>
      <w:r w:rsidR="00CE2D3E">
        <w:rPr>
          <w:rFonts w:ascii="Arial" w:hAnsi="Arial" w:cs="Arial"/>
          <w:sz w:val="22"/>
          <w:szCs w:val="20"/>
        </w:rPr>
        <w:t xml:space="preserve"> of its various scholarships</w:t>
      </w:r>
      <w:r>
        <w:rPr>
          <w:rFonts w:ascii="Arial" w:hAnsi="Arial" w:cs="Arial"/>
          <w:sz w:val="22"/>
          <w:szCs w:val="20"/>
        </w:rPr>
        <w:t>,</w:t>
      </w:r>
      <w:r w:rsidR="00CE2D3E">
        <w:rPr>
          <w:rFonts w:ascii="Arial" w:hAnsi="Arial" w:cs="Arial"/>
          <w:sz w:val="22"/>
          <w:szCs w:val="20"/>
        </w:rPr>
        <w:t xml:space="preserve"> free hostel admissions</w:t>
      </w:r>
      <w:r w:rsidR="005E331C">
        <w:rPr>
          <w:rFonts w:ascii="Arial" w:hAnsi="Arial" w:cs="Arial"/>
          <w:sz w:val="22"/>
          <w:szCs w:val="20"/>
        </w:rPr>
        <w:t>,</w:t>
      </w:r>
      <w:r w:rsidR="00F66695">
        <w:rPr>
          <w:rFonts w:ascii="Arial" w:hAnsi="Arial" w:cs="Arial"/>
          <w:sz w:val="22"/>
          <w:szCs w:val="20"/>
        </w:rPr>
        <w:t xml:space="preserve"> etc. are to be disclosed in the Manual</w:t>
      </w:r>
      <w:r w:rsidR="00F66695" w:rsidRPr="00CE2D3E">
        <w:rPr>
          <w:rFonts w:ascii="Arial" w:hAnsi="Arial" w:cs="Arial"/>
          <w:b/>
          <w:sz w:val="22"/>
          <w:szCs w:val="20"/>
        </w:rPr>
        <w:t xml:space="preserve">. </w:t>
      </w:r>
      <w:r w:rsidR="005E331C">
        <w:rPr>
          <w:rFonts w:ascii="Arial" w:hAnsi="Arial" w:cs="Arial"/>
          <w:b/>
          <w:sz w:val="22"/>
          <w:szCs w:val="20"/>
        </w:rPr>
        <w:t>Very importantly, i</w:t>
      </w:r>
      <w:r w:rsidR="00E54979" w:rsidRPr="00CE2D3E">
        <w:rPr>
          <w:rFonts w:ascii="Arial" w:hAnsi="Arial" w:cs="Arial"/>
          <w:b/>
          <w:sz w:val="22"/>
          <w:szCs w:val="20"/>
        </w:rPr>
        <w:t>t also needs to publicise the lists of applicants for its various subsidy schemes</w:t>
      </w:r>
      <w:r w:rsidR="005E331C">
        <w:rPr>
          <w:rFonts w:ascii="Arial" w:hAnsi="Arial" w:cs="Arial"/>
          <w:b/>
          <w:sz w:val="22"/>
          <w:szCs w:val="20"/>
        </w:rPr>
        <w:t xml:space="preserve"> for housing,</w:t>
      </w:r>
      <w:r w:rsidR="00E54979" w:rsidRPr="00CE2D3E">
        <w:rPr>
          <w:rFonts w:ascii="Arial" w:hAnsi="Arial" w:cs="Arial"/>
          <w:b/>
          <w:sz w:val="22"/>
          <w:szCs w:val="20"/>
        </w:rPr>
        <w:t xml:space="preserve"> </w:t>
      </w:r>
      <w:r w:rsidR="005E331C">
        <w:rPr>
          <w:rFonts w:ascii="Arial" w:hAnsi="Arial" w:cs="Arial"/>
          <w:b/>
          <w:sz w:val="22"/>
          <w:szCs w:val="20"/>
        </w:rPr>
        <w:t xml:space="preserve">loans, skill development, self-employment, </w:t>
      </w:r>
      <w:r w:rsidR="00CE2D3E" w:rsidRPr="00CE2D3E">
        <w:rPr>
          <w:rFonts w:ascii="Arial" w:hAnsi="Arial" w:cs="Arial"/>
          <w:b/>
          <w:sz w:val="22"/>
          <w:szCs w:val="20"/>
        </w:rPr>
        <w:t>s</w:t>
      </w:r>
      <w:r w:rsidR="00CE2D3E">
        <w:rPr>
          <w:rFonts w:ascii="Arial" w:hAnsi="Arial" w:cs="Arial"/>
          <w:b/>
          <w:sz w:val="22"/>
          <w:szCs w:val="20"/>
        </w:rPr>
        <w:t>ch</w:t>
      </w:r>
      <w:r w:rsidR="00CE2D3E" w:rsidRPr="00CE2D3E">
        <w:rPr>
          <w:rFonts w:ascii="Arial" w:hAnsi="Arial" w:cs="Arial"/>
          <w:b/>
          <w:sz w:val="22"/>
          <w:szCs w:val="20"/>
        </w:rPr>
        <w:t>olarships</w:t>
      </w:r>
      <w:r w:rsidR="005E331C">
        <w:rPr>
          <w:rFonts w:ascii="Arial" w:hAnsi="Arial" w:cs="Arial"/>
          <w:b/>
          <w:sz w:val="22"/>
          <w:szCs w:val="20"/>
        </w:rPr>
        <w:t xml:space="preserve">, hostel admissions, etc. </w:t>
      </w:r>
      <w:r w:rsidR="00CE2D3E" w:rsidRPr="00CE2D3E">
        <w:rPr>
          <w:rFonts w:ascii="Arial" w:hAnsi="Arial" w:cs="Arial"/>
          <w:b/>
          <w:sz w:val="22"/>
          <w:szCs w:val="20"/>
        </w:rPr>
        <w:t xml:space="preserve">and </w:t>
      </w:r>
      <w:r w:rsidR="00CE2D3E">
        <w:rPr>
          <w:rFonts w:ascii="Arial" w:hAnsi="Arial" w:cs="Arial"/>
          <w:b/>
          <w:sz w:val="22"/>
          <w:szCs w:val="20"/>
        </w:rPr>
        <w:t>t</w:t>
      </w:r>
      <w:r w:rsidR="00E54979" w:rsidRPr="00CE2D3E">
        <w:rPr>
          <w:rFonts w:ascii="Arial" w:hAnsi="Arial" w:cs="Arial"/>
          <w:b/>
          <w:sz w:val="22"/>
          <w:szCs w:val="20"/>
        </w:rPr>
        <w:t xml:space="preserve">he status of the applications.  </w:t>
      </w:r>
    </w:p>
    <w:p w:rsidR="00717AC7" w:rsidRPr="00CE2D3E" w:rsidRDefault="00717AC7"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sz w:val="22"/>
          <w:szCs w:val="20"/>
        </w:rPr>
        <w:t xml:space="preserve">8. </w:t>
      </w:r>
      <w:r>
        <w:rPr>
          <w:rFonts w:ascii="Arial" w:hAnsi="Arial" w:cs="Arial"/>
          <w:sz w:val="22"/>
          <w:szCs w:val="20"/>
        </w:rPr>
        <w:tab/>
      </w:r>
      <w:r>
        <w:rPr>
          <w:rFonts w:ascii="Arial" w:hAnsi="Arial" w:cs="Arial"/>
          <w:b/>
          <w:sz w:val="22"/>
          <w:szCs w:val="20"/>
          <w:u w:val="single"/>
        </w:rPr>
        <w:t>Particulars of recipients of concessions, permits or authorizations granted</w:t>
      </w:r>
    </w:p>
    <w:p w:rsidR="00F66695" w:rsidRDefault="00F66695" w:rsidP="00F66695">
      <w:pPr>
        <w:spacing w:line="360" w:lineRule="auto"/>
        <w:jc w:val="both"/>
        <w:rPr>
          <w:rFonts w:ascii="Arial" w:hAnsi="Arial" w:cs="Arial"/>
          <w:sz w:val="22"/>
          <w:szCs w:val="20"/>
        </w:rPr>
      </w:pPr>
      <w:r>
        <w:rPr>
          <w:rFonts w:ascii="Arial" w:hAnsi="Arial" w:cs="Arial"/>
          <w:sz w:val="22"/>
          <w:szCs w:val="20"/>
        </w:rPr>
        <w:t>The proactive disclosure Manual should reflect the particulars of various concessions, permits</w:t>
      </w:r>
      <w:r w:rsidR="00717AC7">
        <w:rPr>
          <w:rFonts w:ascii="Arial" w:hAnsi="Arial" w:cs="Arial"/>
          <w:sz w:val="22"/>
          <w:szCs w:val="20"/>
        </w:rPr>
        <w:t>, authorizations,</w:t>
      </w:r>
      <w:r>
        <w:rPr>
          <w:rFonts w:ascii="Arial" w:hAnsi="Arial" w:cs="Arial"/>
          <w:sz w:val="22"/>
          <w:szCs w:val="20"/>
        </w:rPr>
        <w:t xml:space="preserve"> etc. granted along with the eligibility criteria, the documents to be furnished and other details. </w:t>
      </w:r>
      <w:r w:rsidR="00717AC7">
        <w:rPr>
          <w:rFonts w:ascii="Arial" w:hAnsi="Arial" w:cs="Arial"/>
          <w:sz w:val="22"/>
          <w:szCs w:val="22"/>
        </w:rPr>
        <w:t xml:space="preserve">‘Authorisation’ can be understood to mean any licence, </w:t>
      </w:r>
      <w:r w:rsidR="00717AC7">
        <w:rPr>
          <w:rFonts w:ascii="Arial" w:hAnsi="Arial" w:cs="Arial"/>
          <w:szCs w:val="22"/>
        </w:rPr>
        <w:t xml:space="preserve">lease, </w:t>
      </w:r>
      <w:r w:rsidR="00717AC7">
        <w:rPr>
          <w:rFonts w:ascii="Arial" w:hAnsi="Arial" w:cs="Arial"/>
          <w:sz w:val="22"/>
          <w:szCs w:val="22"/>
        </w:rPr>
        <w:t>contract, MoU, PPP, etc.</w:t>
      </w:r>
      <w:r w:rsidR="00717AC7">
        <w:rPr>
          <w:rFonts w:ascii="Arial" w:hAnsi="Arial" w:cs="Arial"/>
          <w:szCs w:val="22"/>
        </w:rPr>
        <w:t xml:space="preserve">  </w:t>
      </w:r>
      <w:r>
        <w:rPr>
          <w:rFonts w:ascii="Arial" w:hAnsi="Arial" w:cs="Arial"/>
          <w:sz w:val="22"/>
          <w:szCs w:val="20"/>
        </w:rPr>
        <w:t xml:space="preserve">The Manual of the SWD is comprehensive and provides all the information required as per the RTI Act. However there is some scope for improvement. </w:t>
      </w:r>
    </w:p>
    <w:p w:rsidR="00717AC7" w:rsidRDefault="00717AC7" w:rsidP="00F66695">
      <w:pPr>
        <w:spacing w:line="360" w:lineRule="auto"/>
        <w:jc w:val="both"/>
        <w:rPr>
          <w:rFonts w:ascii="Arial" w:hAnsi="Arial" w:cs="Arial"/>
          <w:b/>
          <w:sz w:val="22"/>
          <w:szCs w:val="20"/>
        </w:rPr>
      </w:pPr>
    </w:p>
    <w:p w:rsidR="00F66695" w:rsidRDefault="009D5B50" w:rsidP="00F66695">
      <w:pPr>
        <w:spacing w:line="360" w:lineRule="auto"/>
        <w:jc w:val="both"/>
        <w:rPr>
          <w:rFonts w:ascii="Arial" w:hAnsi="Arial" w:cs="Arial"/>
          <w:sz w:val="22"/>
          <w:szCs w:val="20"/>
        </w:rPr>
      </w:pPr>
      <w:r>
        <w:rPr>
          <w:rFonts w:ascii="Arial" w:hAnsi="Arial" w:cs="Arial"/>
          <w:b/>
          <w:sz w:val="22"/>
          <w:szCs w:val="20"/>
        </w:rPr>
        <w:t>Recommendation</w:t>
      </w:r>
      <w:r w:rsidR="00F66695" w:rsidRPr="00717AC7">
        <w:rPr>
          <w:rFonts w:ascii="Arial" w:hAnsi="Arial" w:cs="Arial"/>
          <w:b/>
          <w:sz w:val="22"/>
          <w:szCs w:val="20"/>
        </w:rPr>
        <w:t>:</w:t>
      </w:r>
      <w:r w:rsidR="00717AC7">
        <w:rPr>
          <w:rFonts w:ascii="Arial" w:hAnsi="Arial" w:cs="Arial"/>
          <w:b/>
          <w:sz w:val="22"/>
          <w:szCs w:val="20"/>
        </w:rPr>
        <w:t xml:space="preserve">  </w:t>
      </w:r>
      <w:r w:rsidR="00F66695">
        <w:rPr>
          <w:rFonts w:ascii="Arial" w:hAnsi="Arial" w:cs="Arial"/>
          <w:sz w:val="22"/>
          <w:szCs w:val="20"/>
        </w:rPr>
        <w:t>The Manual is silent about the list of beneficiaries. It merely states that it is available with the implementing department. It is recommended that the SWD advise the District</w:t>
      </w:r>
      <w:r>
        <w:rPr>
          <w:rFonts w:ascii="Arial" w:hAnsi="Arial" w:cs="Arial"/>
          <w:sz w:val="22"/>
          <w:szCs w:val="20"/>
        </w:rPr>
        <w:t>-</w:t>
      </w:r>
      <w:r w:rsidR="00F66695">
        <w:rPr>
          <w:rFonts w:ascii="Arial" w:hAnsi="Arial" w:cs="Arial"/>
          <w:sz w:val="22"/>
          <w:szCs w:val="20"/>
        </w:rPr>
        <w:t xml:space="preserve">level officials to prepare the list of beneficiaries and host it on the website. </w:t>
      </w:r>
    </w:p>
    <w:p w:rsidR="00717AC7" w:rsidRDefault="00717AC7"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9 &amp; 10</w:t>
      </w:r>
      <w:r>
        <w:rPr>
          <w:rFonts w:ascii="Arial" w:hAnsi="Arial" w:cs="Arial"/>
          <w:sz w:val="22"/>
          <w:szCs w:val="20"/>
        </w:rPr>
        <w:t xml:space="preserve">.  </w:t>
      </w:r>
      <w:r>
        <w:rPr>
          <w:rFonts w:ascii="Arial" w:hAnsi="Arial" w:cs="Arial"/>
          <w:b/>
          <w:sz w:val="22"/>
          <w:szCs w:val="20"/>
          <w:u w:val="single"/>
        </w:rPr>
        <w:t xml:space="preserve">Are important policies or decisions which affect public informed [Sec </w:t>
      </w:r>
    </w:p>
    <w:p w:rsidR="00F66695" w:rsidRPr="009D5B50" w:rsidRDefault="00F66695" w:rsidP="00F66695">
      <w:pPr>
        <w:spacing w:line="360" w:lineRule="auto"/>
        <w:ind w:firstLine="720"/>
        <w:jc w:val="both"/>
        <w:rPr>
          <w:rFonts w:ascii="Arial" w:hAnsi="Arial" w:cs="Arial"/>
          <w:b/>
          <w:sz w:val="22"/>
          <w:szCs w:val="20"/>
          <w:u w:val="single"/>
        </w:rPr>
      </w:pPr>
      <w:r w:rsidRPr="009D5B50">
        <w:rPr>
          <w:rFonts w:ascii="Arial" w:hAnsi="Arial" w:cs="Arial"/>
          <w:b/>
          <w:sz w:val="22"/>
          <w:szCs w:val="20"/>
          <w:u w:val="single"/>
        </w:rPr>
        <w:t xml:space="preserve"> 4(1)(c)</w:t>
      </w:r>
      <w:r w:rsidR="009D5B50" w:rsidRPr="009D5B50">
        <w:rPr>
          <w:rFonts w:ascii="Arial" w:hAnsi="Arial" w:cs="Arial"/>
          <w:b/>
          <w:sz w:val="22"/>
          <w:szCs w:val="20"/>
          <w:u w:val="single"/>
        </w:rPr>
        <w:t>]</w:t>
      </w:r>
      <w:r w:rsidRPr="009D5B50">
        <w:rPr>
          <w:rFonts w:ascii="Arial" w:hAnsi="Arial" w:cs="Arial"/>
          <w:b/>
          <w:sz w:val="22"/>
          <w:szCs w:val="20"/>
          <w:u w:val="single"/>
        </w:rPr>
        <w:t xml:space="preserve"> and are reasons for administrative or quasi-judicial decisions taken </w:t>
      </w:r>
    </w:p>
    <w:p w:rsidR="00F66695" w:rsidRDefault="00F66695" w:rsidP="00F66695">
      <w:pPr>
        <w:spacing w:line="360" w:lineRule="auto"/>
        <w:ind w:firstLine="720"/>
        <w:jc w:val="both"/>
        <w:rPr>
          <w:rFonts w:ascii="Arial" w:hAnsi="Arial" w:cs="Arial"/>
          <w:b/>
          <w:sz w:val="22"/>
          <w:szCs w:val="20"/>
          <w:u w:val="single"/>
        </w:rPr>
      </w:pPr>
      <w:r w:rsidRPr="009D5B50">
        <w:rPr>
          <w:rFonts w:ascii="Arial" w:hAnsi="Arial" w:cs="Arial"/>
          <w:b/>
          <w:sz w:val="22"/>
          <w:szCs w:val="20"/>
          <w:u w:val="single"/>
        </w:rPr>
        <w:t xml:space="preserve"> communicated</w:t>
      </w:r>
      <w:r>
        <w:rPr>
          <w:rFonts w:ascii="Arial" w:hAnsi="Arial" w:cs="Arial"/>
          <w:b/>
          <w:sz w:val="22"/>
          <w:szCs w:val="20"/>
          <w:u w:val="single"/>
        </w:rPr>
        <w:t xml:space="preserve"> to affected persons [Sec 4(1)(d)]</w:t>
      </w:r>
    </w:p>
    <w:p w:rsidR="00F66695" w:rsidRDefault="00F66695" w:rsidP="00F66695">
      <w:pPr>
        <w:spacing w:line="360" w:lineRule="auto"/>
        <w:jc w:val="both"/>
        <w:rPr>
          <w:rFonts w:ascii="Arial" w:hAnsi="Arial" w:cs="Arial"/>
          <w:sz w:val="22"/>
          <w:szCs w:val="20"/>
        </w:rPr>
      </w:pPr>
      <w:r>
        <w:rPr>
          <w:rFonts w:ascii="Arial" w:hAnsi="Arial" w:cs="Arial"/>
          <w:sz w:val="22"/>
          <w:szCs w:val="20"/>
        </w:rPr>
        <w:t>The Manual says that the above two requirements are being complied with. But how it is done, what is the procedure followed</w:t>
      </w:r>
      <w:r w:rsidR="009D5B50">
        <w:rPr>
          <w:rFonts w:ascii="Arial" w:hAnsi="Arial" w:cs="Arial"/>
          <w:sz w:val="22"/>
          <w:szCs w:val="20"/>
        </w:rPr>
        <w:t>,</w:t>
      </w:r>
      <w:r>
        <w:rPr>
          <w:rFonts w:ascii="Arial" w:hAnsi="Arial" w:cs="Arial"/>
          <w:sz w:val="22"/>
          <w:szCs w:val="20"/>
        </w:rPr>
        <w:t xml:space="preserve"> etc.</w:t>
      </w:r>
      <w:r w:rsidR="009D5B50">
        <w:rPr>
          <w:rFonts w:ascii="Arial" w:hAnsi="Arial" w:cs="Arial"/>
          <w:sz w:val="22"/>
          <w:szCs w:val="20"/>
        </w:rPr>
        <w:t>,</w:t>
      </w:r>
      <w:r>
        <w:rPr>
          <w:rFonts w:ascii="Arial" w:hAnsi="Arial" w:cs="Arial"/>
          <w:sz w:val="22"/>
          <w:szCs w:val="20"/>
        </w:rPr>
        <w:t xml:space="preserve"> is not mentioned in the Manual</w:t>
      </w:r>
      <w:r w:rsidR="009D5B50">
        <w:rPr>
          <w:rFonts w:ascii="Arial" w:hAnsi="Arial" w:cs="Arial"/>
          <w:sz w:val="22"/>
          <w:szCs w:val="20"/>
        </w:rPr>
        <w:t>.</w:t>
      </w:r>
    </w:p>
    <w:p w:rsidR="009D5B50" w:rsidRDefault="009D5B50" w:rsidP="00F66695">
      <w:pPr>
        <w:spacing w:line="360" w:lineRule="auto"/>
        <w:jc w:val="both"/>
        <w:rPr>
          <w:rFonts w:ascii="Arial" w:hAnsi="Arial" w:cs="Arial"/>
          <w:sz w:val="22"/>
          <w:szCs w:val="20"/>
          <w:u w:val="single"/>
        </w:rPr>
      </w:pPr>
    </w:p>
    <w:p w:rsidR="00F66695" w:rsidRDefault="00F66695" w:rsidP="00F66695">
      <w:pPr>
        <w:spacing w:line="360" w:lineRule="auto"/>
        <w:jc w:val="both"/>
        <w:rPr>
          <w:rFonts w:ascii="Arial" w:hAnsi="Arial" w:cs="Arial"/>
          <w:sz w:val="22"/>
          <w:szCs w:val="20"/>
        </w:rPr>
      </w:pPr>
      <w:r w:rsidRPr="009D5B50">
        <w:rPr>
          <w:rFonts w:ascii="Arial" w:hAnsi="Arial" w:cs="Arial"/>
          <w:b/>
          <w:sz w:val="22"/>
          <w:szCs w:val="20"/>
        </w:rPr>
        <w:t>Recommendation:</w:t>
      </w:r>
      <w:r w:rsidR="009D5B50">
        <w:rPr>
          <w:rFonts w:ascii="Arial" w:hAnsi="Arial" w:cs="Arial"/>
          <w:b/>
          <w:sz w:val="22"/>
          <w:szCs w:val="20"/>
        </w:rPr>
        <w:t xml:space="preserve">  </w:t>
      </w:r>
      <w:r w:rsidR="009D5B50" w:rsidRPr="009D5B50">
        <w:rPr>
          <w:rFonts w:ascii="Arial" w:hAnsi="Arial" w:cs="Arial"/>
          <w:sz w:val="22"/>
          <w:szCs w:val="20"/>
        </w:rPr>
        <w:t>T</w:t>
      </w:r>
      <w:r>
        <w:rPr>
          <w:rFonts w:ascii="Arial" w:hAnsi="Arial" w:cs="Arial"/>
          <w:sz w:val="22"/>
          <w:szCs w:val="20"/>
        </w:rPr>
        <w:t xml:space="preserve">he SWD </w:t>
      </w:r>
      <w:r w:rsidR="009D5B50">
        <w:rPr>
          <w:rFonts w:ascii="Arial" w:hAnsi="Arial" w:cs="Arial"/>
          <w:sz w:val="22"/>
          <w:szCs w:val="20"/>
        </w:rPr>
        <w:t>needs to</w:t>
      </w:r>
      <w:r>
        <w:rPr>
          <w:rFonts w:ascii="Arial" w:hAnsi="Arial" w:cs="Arial"/>
          <w:sz w:val="22"/>
          <w:szCs w:val="20"/>
        </w:rPr>
        <w:t xml:space="preserve"> list out such of the issues that require prior notification and identify the persons who may be affected</w:t>
      </w:r>
      <w:r w:rsidR="005E331C">
        <w:rPr>
          <w:rFonts w:ascii="Arial" w:hAnsi="Arial" w:cs="Arial"/>
          <w:sz w:val="22"/>
          <w:szCs w:val="20"/>
        </w:rPr>
        <w:t>, while announcing fresh schemes, scholarships, etc. or curtailing or modifying existing schemes/benefits</w:t>
      </w:r>
      <w:r>
        <w:rPr>
          <w:rFonts w:ascii="Arial" w:hAnsi="Arial" w:cs="Arial"/>
          <w:sz w:val="22"/>
          <w:szCs w:val="20"/>
        </w:rPr>
        <w:t>. The procedures/rules to be followed to comply with the above requirements may be drafted and circulated among the officials. After receiving the suggestions/recommendations the rules may be finalized and hosted on the website.</w:t>
      </w:r>
    </w:p>
    <w:p w:rsidR="00F66695" w:rsidRDefault="00F66695" w:rsidP="00F66695">
      <w:pPr>
        <w:spacing w:line="360" w:lineRule="auto"/>
        <w:rPr>
          <w:rFonts w:ascii="Arial" w:hAnsi="Arial" w:cs="Arial"/>
          <w:b/>
          <w:sz w:val="16"/>
          <w:szCs w:val="20"/>
          <w:u w:val="single"/>
        </w:rPr>
      </w:pPr>
    </w:p>
    <w:p w:rsidR="00F66695" w:rsidRDefault="00F66695" w:rsidP="00F66695">
      <w:pPr>
        <w:spacing w:line="360" w:lineRule="auto"/>
        <w:rPr>
          <w:rFonts w:ascii="Arial" w:hAnsi="Arial" w:cs="Arial"/>
          <w:b/>
          <w:sz w:val="22"/>
          <w:szCs w:val="20"/>
          <w:u w:val="single"/>
        </w:rPr>
      </w:pPr>
      <w:r>
        <w:rPr>
          <w:rFonts w:ascii="Arial" w:hAnsi="Arial" w:cs="Arial"/>
          <w:b/>
          <w:sz w:val="22"/>
          <w:szCs w:val="20"/>
          <w:u w:val="single"/>
        </w:rPr>
        <w:t>‘B’ Category Indicators (Medium Importance)</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Under this category EIGHT indicators have been identified against which the Manual is evaluated. </w:t>
      </w:r>
    </w:p>
    <w:p w:rsidR="009D5B50" w:rsidRDefault="009D5B50"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1</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Form of accessibility of information Manual</w:t>
      </w:r>
    </w:p>
    <w:p w:rsidR="00F66695" w:rsidRDefault="009D5B50" w:rsidP="00F66695">
      <w:pPr>
        <w:spacing w:line="360" w:lineRule="auto"/>
        <w:jc w:val="both"/>
        <w:rPr>
          <w:rFonts w:ascii="Arial" w:hAnsi="Arial" w:cs="Arial"/>
          <w:sz w:val="22"/>
          <w:szCs w:val="20"/>
        </w:rPr>
      </w:pPr>
      <w:r>
        <w:rPr>
          <w:rFonts w:ascii="Arial" w:hAnsi="Arial" w:cs="Arial"/>
          <w:sz w:val="22"/>
          <w:szCs w:val="20"/>
        </w:rPr>
        <w:t>The M</w:t>
      </w:r>
      <w:r w:rsidR="00F66695">
        <w:rPr>
          <w:rFonts w:ascii="Arial" w:hAnsi="Arial" w:cs="Arial"/>
          <w:sz w:val="22"/>
          <w:szCs w:val="20"/>
        </w:rPr>
        <w:t>anual containing the proactive disclosure needs to be made available to the citizens. Easy accessibility is the hallmark of transparency. The Manual of the Social Welfare Department is not available easily. Nor is</w:t>
      </w:r>
      <w:r>
        <w:rPr>
          <w:rFonts w:ascii="Arial" w:hAnsi="Arial" w:cs="Arial"/>
          <w:sz w:val="22"/>
          <w:szCs w:val="20"/>
        </w:rPr>
        <w:t xml:space="preserve"> it</w:t>
      </w:r>
      <w:r w:rsidR="00F66695">
        <w:rPr>
          <w:rFonts w:ascii="Arial" w:hAnsi="Arial" w:cs="Arial"/>
          <w:sz w:val="22"/>
          <w:szCs w:val="20"/>
        </w:rPr>
        <w:t xml:space="preserve"> available in printed form. The only source is the internet.</w:t>
      </w:r>
    </w:p>
    <w:p w:rsidR="005E331C" w:rsidRDefault="005E331C" w:rsidP="00F66695">
      <w:pPr>
        <w:spacing w:line="360" w:lineRule="auto"/>
        <w:jc w:val="both"/>
        <w:rPr>
          <w:rFonts w:ascii="Arial" w:hAnsi="Arial" w:cs="Arial"/>
          <w:b/>
          <w:sz w:val="22"/>
          <w:szCs w:val="20"/>
        </w:rPr>
      </w:pPr>
    </w:p>
    <w:p w:rsidR="005E331C" w:rsidRPr="005E331C" w:rsidRDefault="005E331C" w:rsidP="00F66695">
      <w:pPr>
        <w:spacing w:line="360" w:lineRule="auto"/>
        <w:jc w:val="both"/>
        <w:rPr>
          <w:rFonts w:ascii="Arial" w:hAnsi="Arial" w:cs="Arial"/>
          <w:sz w:val="22"/>
          <w:szCs w:val="20"/>
        </w:rPr>
      </w:pPr>
      <w:r w:rsidRPr="005E331C">
        <w:rPr>
          <w:rFonts w:ascii="Arial" w:hAnsi="Arial" w:cs="Arial"/>
          <w:b/>
          <w:sz w:val="22"/>
          <w:szCs w:val="20"/>
        </w:rPr>
        <w:t>Recommendation:</w:t>
      </w:r>
      <w:r>
        <w:rPr>
          <w:rFonts w:ascii="Arial" w:hAnsi="Arial" w:cs="Arial"/>
          <w:b/>
          <w:sz w:val="22"/>
          <w:szCs w:val="20"/>
        </w:rPr>
        <w:t xml:space="preserve">  </w:t>
      </w:r>
      <w:r w:rsidRPr="005E331C">
        <w:rPr>
          <w:rFonts w:ascii="Arial" w:hAnsi="Arial" w:cs="Arial"/>
          <w:sz w:val="22"/>
          <w:szCs w:val="20"/>
        </w:rPr>
        <w:t>Since the poorest and largely illiterate persons are the beneficiaries of the services and schemes of this department, it is essential that the essential features of the Manual should be available at all GPs/wards in a form easily unders</w:t>
      </w:r>
      <w:r>
        <w:rPr>
          <w:rFonts w:ascii="Arial" w:hAnsi="Arial" w:cs="Arial"/>
          <w:sz w:val="22"/>
          <w:szCs w:val="20"/>
        </w:rPr>
        <w:t>tandable by the beneficiaries, such as pamphlets of each scheme, brochures, booklets, etc.</w:t>
      </w: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2.</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Whether the Manual is available free</w:t>
      </w:r>
      <w:r>
        <w:rPr>
          <w:rFonts w:ascii="Arial" w:hAnsi="Arial" w:cs="Arial"/>
          <w:sz w:val="22"/>
          <w:szCs w:val="20"/>
        </w:rPr>
        <w:t xml:space="preserve"> </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Since the Manual is not available in any other form, the question whether it is free of cost or not does not arise. </w:t>
      </w:r>
    </w:p>
    <w:p w:rsidR="009D5B50" w:rsidRPr="009D5B50" w:rsidRDefault="009D5B50" w:rsidP="00F66695">
      <w:pPr>
        <w:spacing w:line="360" w:lineRule="auto"/>
        <w:jc w:val="both"/>
        <w:rPr>
          <w:rFonts w:ascii="Arial" w:hAnsi="Arial" w:cs="Arial"/>
          <w:b/>
          <w:sz w:val="22"/>
          <w:szCs w:val="20"/>
        </w:rPr>
      </w:pPr>
      <w:r>
        <w:rPr>
          <w:rFonts w:ascii="Arial" w:hAnsi="Arial" w:cs="Arial"/>
          <w:b/>
          <w:sz w:val="22"/>
          <w:szCs w:val="20"/>
        </w:rPr>
        <w:t xml:space="preserve">Recommendation:  </w:t>
      </w:r>
      <w:r w:rsidRPr="009D5B50">
        <w:rPr>
          <w:rFonts w:ascii="Arial" w:hAnsi="Arial" w:cs="Arial"/>
          <w:sz w:val="22"/>
          <w:szCs w:val="20"/>
        </w:rPr>
        <w:t>Once the Manual is printed, it should be notified here whether it is free of cost or not.</w:t>
      </w:r>
    </w:p>
    <w:p w:rsidR="009D5B50" w:rsidRDefault="009D5B50"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3</w:t>
      </w:r>
      <w:r>
        <w:rPr>
          <w:rFonts w:ascii="Arial" w:hAnsi="Arial" w:cs="Arial"/>
          <w:sz w:val="22"/>
          <w:szCs w:val="20"/>
        </w:rPr>
        <w:t xml:space="preserve">. </w:t>
      </w:r>
      <w:r>
        <w:rPr>
          <w:rFonts w:ascii="Arial" w:hAnsi="Arial" w:cs="Arial"/>
          <w:sz w:val="22"/>
          <w:szCs w:val="20"/>
        </w:rPr>
        <w:tab/>
      </w:r>
      <w:r w:rsidR="005E331C">
        <w:rPr>
          <w:rFonts w:ascii="Arial" w:hAnsi="Arial" w:cs="Arial"/>
          <w:b/>
          <w:sz w:val="22"/>
          <w:szCs w:val="20"/>
          <w:u w:val="single"/>
        </w:rPr>
        <w:t>Rules, r</w:t>
      </w:r>
      <w:r>
        <w:rPr>
          <w:rFonts w:ascii="Arial" w:hAnsi="Arial" w:cs="Arial"/>
          <w:b/>
          <w:sz w:val="22"/>
          <w:szCs w:val="20"/>
          <w:u w:val="single"/>
        </w:rPr>
        <w:t>egulations, instructions</w:t>
      </w:r>
      <w:r w:rsidR="005E331C">
        <w:rPr>
          <w:rFonts w:ascii="Arial" w:hAnsi="Arial" w:cs="Arial"/>
          <w:b/>
          <w:sz w:val="22"/>
          <w:szCs w:val="20"/>
          <w:u w:val="single"/>
        </w:rPr>
        <w:t xml:space="preserve">, </w:t>
      </w:r>
      <w:r>
        <w:rPr>
          <w:rFonts w:ascii="Arial" w:hAnsi="Arial" w:cs="Arial"/>
          <w:b/>
          <w:sz w:val="22"/>
          <w:szCs w:val="20"/>
          <w:u w:val="single"/>
        </w:rPr>
        <w:t xml:space="preserve"> etc.</w:t>
      </w:r>
      <w:r w:rsidR="005E331C">
        <w:rPr>
          <w:rFonts w:ascii="Arial" w:hAnsi="Arial" w:cs="Arial"/>
          <w:b/>
          <w:sz w:val="22"/>
          <w:szCs w:val="20"/>
          <w:u w:val="single"/>
        </w:rPr>
        <w:t>,</w:t>
      </w:r>
      <w:r>
        <w:rPr>
          <w:rFonts w:ascii="Arial" w:hAnsi="Arial" w:cs="Arial"/>
          <w:b/>
          <w:sz w:val="22"/>
          <w:szCs w:val="20"/>
          <w:u w:val="single"/>
        </w:rPr>
        <w:t xml:space="preserve"> used by the Public Authority</w:t>
      </w:r>
    </w:p>
    <w:p w:rsidR="00F66695" w:rsidRDefault="00F66695" w:rsidP="00F66695">
      <w:pPr>
        <w:spacing w:line="360" w:lineRule="auto"/>
        <w:jc w:val="both"/>
        <w:rPr>
          <w:rFonts w:ascii="Arial" w:hAnsi="Arial" w:cs="Arial"/>
          <w:sz w:val="22"/>
          <w:szCs w:val="20"/>
        </w:rPr>
      </w:pPr>
      <w:r>
        <w:rPr>
          <w:rFonts w:ascii="Arial" w:hAnsi="Arial" w:cs="Arial"/>
          <w:sz w:val="22"/>
          <w:szCs w:val="20"/>
        </w:rPr>
        <w:t>Public Authorities are sup</w:t>
      </w:r>
      <w:r w:rsidR="005E331C">
        <w:rPr>
          <w:rFonts w:ascii="Arial" w:hAnsi="Arial" w:cs="Arial"/>
          <w:sz w:val="22"/>
          <w:szCs w:val="20"/>
        </w:rPr>
        <w:t>posed to follow several laws, rules, r</w:t>
      </w:r>
      <w:r>
        <w:rPr>
          <w:rFonts w:ascii="Arial" w:hAnsi="Arial" w:cs="Arial"/>
          <w:sz w:val="22"/>
          <w:szCs w:val="20"/>
        </w:rPr>
        <w:t>egulations, instructions</w:t>
      </w:r>
      <w:r w:rsidR="009D5B50">
        <w:rPr>
          <w:rFonts w:ascii="Arial" w:hAnsi="Arial" w:cs="Arial"/>
          <w:sz w:val="22"/>
          <w:szCs w:val="20"/>
        </w:rPr>
        <w:t xml:space="preserve">, circulars, GOs, </w:t>
      </w:r>
      <w:r>
        <w:rPr>
          <w:rFonts w:ascii="Arial" w:hAnsi="Arial" w:cs="Arial"/>
          <w:sz w:val="22"/>
          <w:szCs w:val="20"/>
        </w:rPr>
        <w:t>and other legal instruments for discharging their day</w:t>
      </w:r>
      <w:r w:rsidR="009D5B50">
        <w:rPr>
          <w:rFonts w:ascii="Arial" w:hAnsi="Arial" w:cs="Arial"/>
          <w:sz w:val="22"/>
          <w:szCs w:val="20"/>
        </w:rPr>
        <w:t>-</w:t>
      </w:r>
      <w:r>
        <w:rPr>
          <w:rFonts w:ascii="Arial" w:hAnsi="Arial" w:cs="Arial"/>
          <w:sz w:val="22"/>
          <w:szCs w:val="20"/>
        </w:rPr>
        <w:t>to</w:t>
      </w:r>
      <w:r w:rsidR="009D5B50">
        <w:rPr>
          <w:rFonts w:ascii="Arial" w:hAnsi="Arial" w:cs="Arial"/>
          <w:sz w:val="22"/>
          <w:szCs w:val="20"/>
        </w:rPr>
        <w:t>-</w:t>
      </w:r>
      <w:r>
        <w:rPr>
          <w:rFonts w:ascii="Arial" w:hAnsi="Arial" w:cs="Arial"/>
          <w:sz w:val="22"/>
          <w:szCs w:val="20"/>
        </w:rPr>
        <w:t xml:space="preserve">day obligations. These rules and regulations provide a benchmark to evaluate whether the public authorities are functioning as per the legal framework prescribed. Hence the RTI Act </w:t>
      </w:r>
      <w:r>
        <w:rPr>
          <w:rFonts w:ascii="Arial" w:hAnsi="Arial" w:cs="Arial"/>
          <w:sz w:val="22"/>
          <w:szCs w:val="20"/>
        </w:rPr>
        <w:lastRenderedPageBreak/>
        <w:t>requires the public authorities to disclose the list of rules, regulations</w:t>
      </w:r>
      <w:r w:rsidR="009D5B50">
        <w:rPr>
          <w:rFonts w:ascii="Arial" w:hAnsi="Arial" w:cs="Arial"/>
          <w:sz w:val="22"/>
          <w:szCs w:val="20"/>
        </w:rPr>
        <w:t>, GOs, circulars,</w:t>
      </w:r>
      <w:r>
        <w:rPr>
          <w:rFonts w:ascii="Arial" w:hAnsi="Arial" w:cs="Arial"/>
          <w:sz w:val="22"/>
          <w:szCs w:val="20"/>
        </w:rPr>
        <w:t xml:space="preserve"> etc.</w:t>
      </w:r>
      <w:r w:rsidR="009D5B50">
        <w:rPr>
          <w:rFonts w:ascii="Arial" w:hAnsi="Arial" w:cs="Arial"/>
          <w:sz w:val="22"/>
          <w:szCs w:val="20"/>
        </w:rPr>
        <w:t>,</w:t>
      </w:r>
      <w:r>
        <w:rPr>
          <w:rFonts w:ascii="Arial" w:hAnsi="Arial" w:cs="Arial"/>
          <w:sz w:val="22"/>
          <w:szCs w:val="20"/>
        </w:rPr>
        <w:t xml:space="preserve"> which they are supposed to follow. The public can monitor the functioning of public authorities by using this information. But the Manual of the Social Welfare Department has completely ignored this requirement. The Manual does not give the list of rules and regulations</w:t>
      </w:r>
      <w:r w:rsidR="001947BE">
        <w:rPr>
          <w:rFonts w:ascii="Arial" w:hAnsi="Arial" w:cs="Arial"/>
          <w:sz w:val="22"/>
          <w:szCs w:val="20"/>
        </w:rPr>
        <w:t>, GOs, circulars or links to them</w:t>
      </w:r>
      <w:r>
        <w:rPr>
          <w:rFonts w:ascii="Arial" w:hAnsi="Arial" w:cs="Arial"/>
          <w:sz w:val="22"/>
          <w:szCs w:val="20"/>
        </w:rPr>
        <w:t>. It merely says that the officials and st</w:t>
      </w:r>
      <w:r w:rsidR="001947BE">
        <w:rPr>
          <w:rFonts w:ascii="Arial" w:hAnsi="Arial" w:cs="Arial"/>
          <w:sz w:val="22"/>
          <w:szCs w:val="20"/>
        </w:rPr>
        <w:t>aff follow the directions issued</w:t>
      </w:r>
      <w:r>
        <w:rPr>
          <w:rFonts w:ascii="Arial" w:hAnsi="Arial" w:cs="Arial"/>
          <w:sz w:val="22"/>
          <w:szCs w:val="20"/>
        </w:rPr>
        <w:t xml:space="preserve"> by the Government. </w:t>
      </w:r>
    </w:p>
    <w:p w:rsidR="009D5B50" w:rsidRDefault="009D5B50"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sidRPr="009D5B50">
        <w:rPr>
          <w:rFonts w:ascii="Arial" w:hAnsi="Arial" w:cs="Arial"/>
          <w:b/>
          <w:sz w:val="22"/>
          <w:szCs w:val="20"/>
        </w:rPr>
        <w:t>Recommendations:</w:t>
      </w:r>
      <w:r w:rsidR="009D5B50">
        <w:rPr>
          <w:rFonts w:ascii="Arial" w:hAnsi="Arial" w:cs="Arial"/>
          <w:b/>
          <w:sz w:val="22"/>
          <w:szCs w:val="20"/>
        </w:rPr>
        <w:t xml:space="preserve">  </w:t>
      </w:r>
      <w:r>
        <w:rPr>
          <w:rFonts w:ascii="Arial" w:hAnsi="Arial" w:cs="Arial"/>
          <w:sz w:val="22"/>
          <w:szCs w:val="20"/>
        </w:rPr>
        <w:t>The SWD or any other public authority conducts its activities based on the rules, regulations</w:t>
      </w:r>
      <w:r w:rsidR="001947BE">
        <w:rPr>
          <w:rFonts w:ascii="Arial" w:hAnsi="Arial" w:cs="Arial"/>
          <w:sz w:val="22"/>
          <w:szCs w:val="20"/>
        </w:rPr>
        <w:t xml:space="preserve"> contained in various legislations, manuals, GOs, circulars,</w:t>
      </w:r>
      <w:r>
        <w:rPr>
          <w:rFonts w:ascii="Arial" w:hAnsi="Arial" w:cs="Arial"/>
          <w:sz w:val="22"/>
          <w:szCs w:val="20"/>
        </w:rPr>
        <w:t xml:space="preserve"> etc.. All these documents/rules are to be listed. </w:t>
      </w:r>
      <w:r w:rsidR="001947BE">
        <w:rPr>
          <w:rFonts w:ascii="Arial" w:hAnsi="Arial" w:cs="Arial"/>
          <w:sz w:val="22"/>
          <w:szCs w:val="20"/>
        </w:rPr>
        <w:t>T</w:t>
      </w:r>
      <w:r>
        <w:rPr>
          <w:rFonts w:ascii="Arial" w:hAnsi="Arial" w:cs="Arial"/>
          <w:sz w:val="22"/>
          <w:szCs w:val="20"/>
        </w:rPr>
        <w:t xml:space="preserve">he SWD </w:t>
      </w:r>
      <w:r w:rsidR="001947BE">
        <w:rPr>
          <w:rFonts w:ascii="Arial" w:hAnsi="Arial" w:cs="Arial"/>
          <w:sz w:val="22"/>
          <w:szCs w:val="20"/>
        </w:rPr>
        <w:t xml:space="preserve">needs to </w:t>
      </w:r>
      <w:r>
        <w:rPr>
          <w:rFonts w:ascii="Arial" w:hAnsi="Arial" w:cs="Arial"/>
          <w:sz w:val="22"/>
          <w:szCs w:val="20"/>
        </w:rPr>
        <w:t>list o</w:t>
      </w:r>
      <w:r w:rsidR="001947BE">
        <w:rPr>
          <w:rFonts w:ascii="Arial" w:hAnsi="Arial" w:cs="Arial"/>
          <w:sz w:val="22"/>
          <w:szCs w:val="20"/>
        </w:rPr>
        <w:t>ut all the Rules, Regulations, i</w:t>
      </w:r>
      <w:r>
        <w:rPr>
          <w:rFonts w:ascii="Arial" w:hAnsi="Arial" w:cs="Arial"/>
          <w:sz w:val="22"/>
          <w:szCs w:val="20"/>
        </w:rPr>
        <w:t>nstructions</w:t>
      </w:r>
      <w:r w:rsidR="001947BE">
        <w:rPr>
          <w:rFonts w:ascii="Arial" w:hAnsi="Arial" w:cs="Arial"/>
          <w:sz w:val="22"/>
          <w:szCs w:val="20"/>
        </w:rPr>
        <w:t>, manuals, GOs</w:t>
      </w:r>
      <w:r>
        <w:rPr>
          <w:rFonts w:ascii="Arial" w:hAnsi="Arial" w:cs="Arial"/>
          <w:sz w:val="22"/>
          <w:szCs w:val="20"/>
        </w:rPr>
        <w:t xml:space="preserve"> and circulars that are being used by its officers/staff in discharging their duties. The Manual should list out these rules and also provide a brief description of the said rules, regulations</w:t>
      </w:r>
      <w:r w:rsidR="001947BE">
        <w:rPr>
          <w:rFonts w:ascii="Arial" w:hAnsi="Arial" w:cs="Arial"/>
          <w:sz w:val="22"/>
          <w:szCs w:val="20"/>
        </w:rPr>
        <w:t>, etc, and provide links to them.</w:t>
      </w:r>
      <w:r>
        <w:rPr>
          <w:rFonts w:ascii="Arial" w:hAnsi="Arial" w:cs="Arial"/>
          <w:sz w:val="22"/>
          <w:szCs w:val="20"/>
        </w:rPr>
        <w:t xml:space="preserve"> Some of documents that may be used by the SWD are:-</w:t>
      </w:r>
    </w:p>
    <w:p w:rsidR="00F66695" w:rsidRDefault="00F66695" w:rsidP="00F66695">
      <w:pPr>
        <w:numPr>
          <w:ilvl w:val="0"/>
          <w:numId w:val="12"/>
        </w:numPr>
        <w:autoSpaceDE w:val="0"/>
        <w:autoSpaceDN w:val="0"/>
        <w:adjustRightInd w:val="0"/>
        <w:rPr>
          <w:rFonts w:ascii="Arial" w:hAnsi="Arial" w:cs="Arial"/>
          <w:sz w:val="22"/>
          <w:szCs w:val="20"/>
        </w:rPr>
      </w:pPr>
      <w:r>
        <w:rPr>
          <w:rFonts w:ascii="Arial" w:hAnsi="Arial" w:cs="Arial"/>
          <w:sz w:val="22"/>
          <w:szCs w:val="20"/>
        </w:rPr>
        <w:t>Karnataka Government Business Rules and Secretariat Instructions</w:t>
      </w:r>
    </w:p>
    <w:p w:rsidR="00F66695" w:rsidRDefault="00F66695" w:rsidP="00F66695">
      <w:pPr>
        <w:numPr>
          <w:ilvl w:val="0"/>
          <w:numId w:val="12"/>
        </w:numPr>
        <w:autoSpaceDE w:val="0"/>
        <w:autoSpaceDN w:val="0"/>
        <w:adjustRightInd w:val="0"/>
        <w:rPr>
          <w:rFonts w:ascii="Arial" w:hAnsi="Arial" w:cs="Arial"/>
          <w:sz w:val="22"/>
          <w:szCs w:val="20"/>
        </w:rPr>
      </w:pPr>
      <w:r>
        <w:rPr>
          <w:rFonts w:ascii="Arial" w:hAnsi="Arial" w:cs="Arial"/>
          <w:sz w:val="22"/>
          <w:szCs w:val="20"/>
        </w:rPr>
        <w:t>Karnataka Legislative Assembly Rules</w:t>
      </w:r>
    </w:p>
    <w:p w:rsidR="00F66695" w:rsidRDefault="00F66695" w:rsidP="00F66695">
      <w:pPr>
        <w:numPr>
          <w:ilvl w:val="0"/>
          <w:numId w:val="12"/>
        </w:numPr>
        <w:autoSpaceDE w:val="0"/>
        <w:autoSpaceDN w:val="0"/>
        <w:adjustRightInd w:val="0"/>
        <w:rPr>
          <w:rFonts w:ascii="Arial" w:hAnsi="Arial" w:cs="Arial"/>
          <w:sz w:val="22"/>
          <w:szCs w:val="20"/>
        </w:rPr>
      </w:pPr>
      <w:r>
        <w:rPr>
          <w:rFonts w:ascii="Arial" w:hAnsi="Arial" w:cs="Arial"/>
          <w:sz w:val="22"/>
          <w:szCs w:val="20"/>
        </w:rPr>
        <w:t>Karnataka Secretariat Office Manual</w:t>
      </w:r>
    </w:p>
    <w:p w:rsidR="00F66695" w:rsidRDefault="00F66695" w:rsidP="00F66695">
      <w:pPr>
        <w:numPr>
          <w:ilvl w:val="0"/>
          <w:numId w:val="12"/>
        </w:numPr>
        <w:autoSpaceDE w:val="0"/>
        <w:autoSpaceDN w:val="0"/>
        <w:adjustRightInd w:val="0"/>
        <w:rPr>
          <w:rFonts w:ascii="Arial" w:hAnsi="Arial" w:cs="Arial"/>
          <w:sz w:val="22"/>
          <w:szCs w:val="20"/>
        </w:rPr>
      </w:pPr>
      <w:r>
        <w:rPr>
          <w:rFonts w:ascii="Arial" w:hAnsi="Arial" w:cs="Arial"/>
          <w:sz w:val="22"/>
          <w:szCs w:val="20"/>
        </w:rPr>
        <w:t>Karnataka Budget Manual</w:t>
      </w:r>
    </w:p>
    <w:p w:rsidR="00F66695" w:rsidRDefault="00F66695" w:rsidP="00F66695">
      <w:pPr>
        <w:numPr>
          <w:ilvl w:val="0"/>
          <w:numId w:val="12"/>
        </w:numPr>
        <w:autoSpaceDE w:val="0"/>
        <w:autoSpaceDN w:val="0"/>
        <w:adjustRightInd w:val="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Karnataka</w:t>
          </w:r>
        </w:smartTag>
        <w:r>
          <w:rPr>
            <w:rFonts w:ascii="Arial" w:hAnsi="Arial" w:cs="Arial"/>
            <w:sz w:val="22"/>
            <w:szCs w:val="20"/>
          </w:rPr>
          <w:t xml:space="preserve"> </w:t>
        </w:r>
        <w:smartTag w:uri="urn:schemas-microsoft-com:office:smarttags" w:element="PlaceType">
          <w:r>
            <w:rPr>
              <w:rFonts w:ascii="Arial" w:hAnsi="Arial" w:cs="Arial"/>
              <w:sz w:val="22"/>
              <w:szCs w:val="20"/>
            </w:rPr>
            <w:t>State</w:t>
          </w:r>
        </w:smartTag>
      </w:smartTag>
      <w:r>
        <w:rPr>
          <w:rFonts w:ascii="Arial" w:hAnsi="Arial" w:cs="Arial"/>
          <w:sz w:val="22"/>
          <w:szCs w:val="20"/>
        </w:rPr>
        <w:t xml:space="preserve"> and Subordinate Service Rules</w:t>
      </w:r>
    </w:p>
    <w:p w:rsidR="00F66695" w:rsidRDefault="00F66695" w:rsidP="00F66695">
      <w:pPr>
        <w:numPr>
          <w:ilvl w:val="0"/>
          <w:numId w:val="12"/>
        </w:numPr>
        <w:autoSpaceDE w:val="0"/>
        <w:autoSpaceDN w:val="0"/>
        <w:adjustRightInd w:val="0"/>
        <w:rPr>
          <w:rFonts w:ascii="Arial" w:hAnsi="Arial" w:cs="Arial"/>
          <w:sz w:val="22"/>
          <w:szCs w:val="20"/>
        </w:rPr>
      </w:pPr>
      <w:r>
        <w:rPr>
          <w:rFonts w:ascii="Arial" w:hAnsi="Arial" w:cs="Arial"/>
          <w:sz w:val="22"/>
          <w:szCs w:val="20"/>
        </w:rPr>
        <w:t>Karnataka Civil Services (Classification, Control and Appeal) Rules</w:t>
      </w:r>
    </w:p>
    <w:p w:rsidR="00F66695" w:rsidRDefault="00F66695" w:rsidP="00F66695">
      <w:pPr>
        <w:numPr>
          <w:ilvl w:val="0"/>
          <w:numId w:val="12"/>
        </w:numPr>
        <w:autoSpaceDE w:val="0"/>
        <w:autoSpaceDN w:val="0"/>
        <w:adjustRightInd w:val="0"/>
        <w:rPr>
          <w:rFonts w:ascii="Arial" w:hAnsi="Arial" w:cs="Arial"/>
          <w:sz w:val="22"/>
          <w:szCs w:val="20"/>
        </w:rPr>
      </w:pPr>
      <w:r>
        <w:rPr>
          <w:rFonts w:ascii="Arial" w:hAnsi="Arial" w:cs="Arial"/>
          <w:sz w:val="22"/>
          <w:szCs w:val="20"/>
        </w:rPr>
        <w:t>Karnataka Government Servants Conduct Rules</w:t>
      </w:r>
    </w:p>
    <w:p w:rsidR="00F66695" w:rsidRDefault="00F66695" w:rsidP="00F66695">
      <w:pPr>
        <w:autoSpaceDE w:val="0"/>
        <w:autoSpaceDN w:val="0"/>
        <w:adjustRightInd w:val="0"/>
        <w:rPr>
          <w:rFonts w:ascii="Arial" w:hAnsi="Arial" w:cs="Arial"/>
          <w:sz w:val="22"/>
          <w:szCs w:val="20"/>
        </w:rPr>
      </w:pPr>
    </w:p>
    <w:p w:rsidR="00F66695" w:rsidRDefault="00F66695" w:rsidP="00F66695">
      <w:pPr>
        <w:autoSpaceDE w:val="0"/>
        <w:autoSpaceDN w:val="0"/>
        <w:adjustRightInd w:val="0"/>
        <w:rPr>
          <w:rFonts w:ascii="Arial" w:hAnsi="Arial" w:cs="Arial"/>
          <w:sz w:val="22"/>
          <w:szCs w:val="20"/>
        </w:rPr>
      </w:pPr>
      <w:r>
        <w:rPr>
          <w:rFonts w:ascii="Arial" w:hAnsi="Arial" w:cs="Arial"/>
          <w:sz w:val="22"/>
          <w:szCs w:val="20"/>
        </w:rPr>
        <w:t>Alternatively, the list of regulations, instructions, manuals</w:t>
      </w:r>
      <w:r w:rsidR="001947BE">
        <w:rPr>
          <w:rFonts w:ascii="Arial" w:hAnsi="Arial" w:cs="Arial"/>
          <w:sz w:val="22"/>
          <w:szCs w:val="20"/>
        </w:rPr>
        <w:t>, GOs, circulars</w:t>
      </w:r>
      <w:r>
        <w:rPr>
          <w:rFonts w:ascii="Arial" w:hAnsi="Arial" w:cs="Arial"/>
          <w:sz w:val="22"/>
          <w:szCs w:val="20"/>
        </w:rPr>
        <w:t xml:space="preserve"> &amp; records for discharging</w:t>
      </w:r>
      <w:r w:rsidR="001947BE">
        <w:rPr>
          <w:rFonts w:ascii="Arial" w:hAnsi="Arial" w:cs="Arial"/>
          <w:sz w:val="22"/>
          <w:szCs w:val="20"/>
        </w:rPr>
        <w:t xml:space="preserve"> its</w:t>
      </w:r>
      <w:r>
        <w:rPr>
          <w:rFonts w:ascii="Arial" w:hAnsi="Arial" w:cs="Arial"/>
          <w:sz w:val="22"/>
          <w:szCs w:val="20"/>
        </w:rPr>
        <w:t xml:space="preserve"> functions may be </w:t>
      </w:r>
      <w:r w:rsidR="001947BE">
        <w:rPr>
          <w:rFonts w:ascii="Arial" w:hAnsi="Arial" w:cs="Arial"/>
          <w:sz w:val="22"/>
          <w:szCs w:val="20"/>
        </w:rPr>
        <w:t>indicated in the following form:</w:t>
      </w:r>
    </w:p>
    <w:p w:rsidR="00F66695" w:rsidRDefault="00F66695" w:rsidP="00F66695">
      <w:pPr>
        <w:pStyle w:val="BodyText"/>
        <w:rPr>
          <w:rFonts w:ascii="Arial" w:hAnsi="Arial" w:cs="Arial"/>
          <w:bCs/>
          <w:sz w:val="22"/>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00"/>
        <w:gridCol w:w="2340"/>
        <w:gridCol w:w="1440"/>
        <w:gridCol w:w="1980"/>
      </w:tblGrid>
      <w:tr w:rsidR="00F66695">
        <w:tblPrEx>
          <w:tblCellMar>
            <w:top w:w="0" w:type="dxa"/>
            <w:bottom w:w="0" w:type="dxa"/>
          </w:tblCellMar>
        </w:tblPrEx>
        <w:tc>
          <w:tcPr>
            <w:tcW w:w="900" w:type="dxa"/>
          </w:tcPr>
          <w:p w:rsidR="00F66695" w:rsidRDefault="00F66695" w:rsidP="00F66695">
            <w:pPr>
              <w:pStyle w:val="BodyText"/>
              <w:rPr>
                <w:rFonts w:ascii="Arial" w:hAnsi="Arial" w:cs="Arial"/>
                <w:bCs/>
                <w:sz w:val="22"/>
                <w:szCs w:val="20"/>
              </w:rPr>
            </w:pPr>
            <w:r>
              <w:rPr>
                <w:rFonts w:ascii="Arial" w:hAnsi="Arial" w:cs="Arial"/>
                <w:bCs/>
                <w:sz w:val="22"/>
                <w:szCs w:val="20"/>
              </w:rPr>
              <w:t>Sl.No.</w:t>
            </w:r>
          </w:p>
        </w:tc>
        <w:tc>
          <w:tcPr>
            <w:tcW w:w="1800" w:type="dxa"/>
          </w:tcPr>
          <w:p w:rsidR="00F66695" w:rsidRDefault="00F66695" w:rsidP="00F66695">
            <w:pPr>
              <w:pStyle w:val="BodyText"/>
              <w:rPr>
                <w:rFonts w:ascii="Arial" w:hAnsi="Arial" w:cs="Arial"/>
                <w:bCs/>
                <w:sz w:val="22"/>
                <w:szCs w:val="20"/>
              </w:rPr>
            </w:pPr>
            <w:r>
              <w:rPr>
                <w:rFonts w:ascii="Arial" w:hAnsi="Arial" w:cs="Arial"/>
                <w:bCs/>
                <w:sz w:val="22"/>
                <w:szCs w:val="20"/>
              </w:rPr>
              <w:t>Name of the act, rules, regulations etc.</w:t>
            </w:r>
          </w:p>
        </w:tc>
        <w:tc>
          <w:tcPr>
            <w:tcW w:w="2340" w:type="dxa"/>
          </w:tcPr>
          <w:p w:rsidR="00F66695" w:rsidRDefault="00F66695" w:rsidP="00F66695">
            <w:pPr>
              <w:pStyle w:val="BodyText"/>
              <w:jc w:val="left"/>
              <w:rPr>
                <w:rFonts w:ascii="Arial" w:hAnsi="Arial" w:cs="Arial"/>
                <w:bCs/>
                <w:sz w:val="22"/>
                <w:szCs w:val="20"/>
              </w:rPr>
            </w:pPr>
            <w:r>
              <w:rPr>
                <w:rFonts w:ascii="Arial" w:hAnsi="Arial" w:cs="Arial"/>
                <w:bCs/>
                <w:sz w:val="22"/>
                <w:szCs w:val="20"/>
              </w:rPr>
              <w:t>Brief gist of the contents</w:t>
            </w:r>
          </w:p>
        </w:tc>
        <w:tc>
          <w:tcPr>
            <w:tcW w:w="1440" w:type="dxa"/>
          </w:tcPr>
          <w:p w:rsidR="00F66695" w:rsidRDefault="00F66695" w:rsidP="00F66695">
            <w:pPr>
              <w:pStyle w:val="BodyText"/>
              <w:rPr>
                <w:rFonts w:ascii="Arial" w:hAnsi="Arial" w:cs="Arial"/>
                <w:bCs/>
                <w:sz w:val="22"/>
                <w:szCs w:val="20"/>
              </w:rPr>
            </w:pPr>
            <w:r>
              <w:rPr>
                <w:rFonts w:ascii="Arial" w:hAnsi="Arial" w:cs="Arial"/>
                <w:bCs/>
                <w:sz w:val="22"/>
                <w:szCs w:val="20"/>
              </w:rPr>
              <w:t>Reference No. if any</w:t>
            </w:r>
          </w:p>
        </w:tc>
        <w:tc>
          <w:tcPr>
            <w:tcW w:w="1980" w:type="dxa"/>
          </w:tcPr>
          <w:p w:rsidR="00F66695" w:rsidRDefault="00F66695" w:rsidP="00F66695">
            <w:pPr>
              <w:pStyle w:val="BodyText"/>
              <w:rPr>
                <w:rFonts w:ascii="Arial" w:hAnsi="Arial" w:cs="Arial"/>
                <w:bCs/>
                <w:sz w:val="22"/>
                <w:szCs w:val="20"/>
              </w:rPr>
            </w:pPr>
            <w:r>
              <w:rPr>
                <w:rFonts w:ascii="Arial" w:hAnsi="Arial" w:cs="Arial"/>
                <w:bCs/>
                <w:sz w:val="22"/>
                <w:szCs w:val="20"/>
              </w:rPr>
              <w:t>Price in case of priced publications</w:t>
            </w:r>
          </w:p>
        </w:tc>
      </w:tr>
    </w:tbl>
    <w:p w:rsidR="00F66695" w:rsidRDefault="00F66695"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4.</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Categories of documents held by the authority under its control</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Under this clause the Public Authorities are required to list out the </w:t>
      </w:r>
      <w:r w:rsidR="001947BE">
        <w:rPr>
          <w:rFonts w:ascii="Arial" w:hAnsi="Arial" w:cs="Arial"/>
          <w:sz w:val="22"/>
          <w:szCs w:val="20"/>
        </w:rPr>
        <w:t xml:space="preserve">categories of </w:t>
      </w:r>
      <w:r>
        <w:rPr>
          <w:rFonts w:ascii="Arial" w:hAnsi="Arial" w:cs="Arial"/>
          <w:sz w:val="22"/>
          <w:szCs w:val="20"/>
        </w:rPr>
        <w:t xml:space="preserve">documents held by it </w:t>
      </w:r>
      <w:r w:rsidR="001947BE">
        <w:rPr>
          <w:rFonts w:ascii="Arial" w:hAnsi="Arial" w:cs="Arial"/>
          <w:sz w:val="22"/>
          <w:szCs w:val="20"/>
        </w:rPr>
        <w:t xml:space="preserve">or </w:t>
      </w:r>
      <w:r>
        <w:rPr>
          <w:rFonts w:ascii="Arial" w:hAnsi="Arial" w:cs="Arial"/>
          <w:sz w:val="22"/>
          <w:szCs w:val="20"/>
        </w:rPr>
        <w:t xml:space="preserve">under its control. But the Manual of the SWD has completely ignored this requirement. The Manual does not give the list of rules and regulations. It merely says that the officials and staff follow the directions issues by the Government </w:t>
      </w:r>
    </w:p>
    <w:p w:rsidR="001947BE" w:rsidRDefault="001947BE" w:rsidP="00F66695">
      <w:pPr>
        <w:spacing w:line="360" w:lineRule="auto"/>
        <w:jc w:val="both"/>
        <w:rPr>
          <w:rFonts w:ascii="Arial" w:hAnsi="Arial" w:cs="Arial"/>
          <w:b/>
          <w:sz w:val="22"/>
          <w:szCs w:val="20"/>
          <w:u w:val="single"/>
        </w:rPr>
      </w:pPr>
    </w:p>
    <w:p w:rsidR="00F66695" w:rsidRDefault="001947BE" w:rsidP="00F66695">
      <w:pPr>
        <w:spacing w:line="360" w:lineRule="auto"/>
        <w:jc w:val="both"/>
        <w:rPr>
          <w:rFonts w:ascii="Arial" w:hAnsi="Arial" w:cs="Arial"/>
          <w:sz w:val="22"/>
          <w:szCs w:val="20"/>
        </w:rPr>
      </w:pPr>
      <w:r>
        <w:rPr>
          <w:rFonts w:ascii="Arial" w:hAnsi="Arial" w:cs="Arial"/>
          <w:b/>
          <w:sz w:val="22"/>
          <w:szCs w:val="20"/>
        </w:rPr>
        <w:t>Recommendation</w:t>
      </w:r>
      <w:r w:rsidR="00F66695" w:rsidRPr="001947BE">
        <w:rPr>
          <w:rFonts w:ascii="Arial" w:hAnsi="Arial" w:cs="Arial"/>
          <w:b/>
          <w:sz w:val="22"/>
          <w:szCs w:val="20"/>
        </w:rPr>
        <w:t>:</w:t>
      </w:r>
      <w:r>
        <w:rPr>
          <w:rFonts w:ascii="Arial" w:hAnsi="Arial" w:cs="Arial"/>
          <w:b/>
          <w:sz w:val="22"/>
          <w:szCs w:val="20"/>
        </w:rPr>
        <w:t xml:space="preserve">  </w:t>
      </w:r>
      <w:r w:rsidRPr="001947BE">
        <w:rPr>
          <w:rFonts w:ascii="Arial" w:hAnsi="Arial" w:cs="Arial"/>
          <w:sz w:val="22"/>
          <w:szCs w:val="20"/>
        </w:rPr>
        <w:t>The</w:t>
      </w:r>
      <w:r w:rsidR="00F66695">
        <w:rPr>
          <w:rFonts w:ascii="Arial" w:hAnsi="Arial" w:cs="Arial"/>
          <w:sz w:val="22"/>
          <w:szCs w:val="20"/>
        </w:rPr>
        <w:t xml:space="preserve"> SWD Manual should include the details of categories of documents held and a brief introduction to the document. The following format is suggested.</w:t>
      </w:r>
    </w:p>
    <w:tbl>
      <w:tblPr>
        <w:tblpPr w:leftFromText="180" w:rightFromText="180" w:vertAnchor="text" w:tblpX="16" w:tblpY="1"/>
        <w:tblOverlap w:val="never"/>
        <w:tblW w:w="8568"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1260"/>
        <w:gridCol w:w="1800"/>
        <w:gridCol w:w="2160"/>
        <w:gridCol w:w="2340"/>
      </w:tblGrid>
      <w:tr w:rsidR="00F66695">
        <w:tc>
          <w:tcPr>
            <w:tcW w:w="1008" w:type="dxa"/>
            <w:tcBorders>
              <w:top w:val="single" w:sz="4" w:space="0" w:color="auto"/>
              <w:left w:val="single" w:sz="4" w:space="0" w:color="auto"/>
              <w:bottom w:val="single" w:sz="4" w:space="0" w:color="auto"/>
              <w:right w:val="single" w:sz="4" w:space="0" w:color="auto"/>
            </w:tcBorders>
          </w:tcPr>
          <w:p w:rsidR="00F66695" w:rsidRDefault="00F66695" w:rsidP="00F66695">
            <w:pPr>
              <w:pStyle w:val="BodyText"/>
              <w:tabs>
                <w:tab w:val="center" w:pos="486"/>
              </w:tabs>
              <w:jc w:val="left"/>
              <w:rPr>
                <w:rFonts w:ascii="Arial" w:hAnsi="Arial" w:cs="Arial"/>
                <w:sz w:val="22"/>
                <w:szCs w:val="20"/>
              </w:rPr>
            </w:pPr>
            <w:r>
              <w:rPr>
                <w:rFonts w:ascii="Arial" w:hAnsi="Arial" w:cs="Arial"/>
                <w:sz w:val="22"/>
                <w:szCs w:val="20"/>
              </w:rPr>
              <w:lastRenderedPageBreak/>
              <w:t>Sl.No</w:t>
            </w:r>
          </w:p>
        </w:tc>
        <w:tc>
          <w:tcPr>
            <w:tcW w:w="1260" w:type="dxa"/>
            <w:tcBorders>
              <w:top w:val="single" w:sz="4" w:space="0" w:color="auto"/>
              <w:left w:val="single" w:sz="4" w:space="0" w:color="auto"/>
              <w:bottom w:val="single" w:sz="4" w:space="0" w:color="auto"/>
              <w:right w:val="single" w:sz="4" w:space="0" w:color="auto"/>
            </w:tcBorders>
          </w:tcPr>
          <w:p w:rsidR="00F66695" w:rsidRDefault="00F66695" w:rsidP="00F66695">
            <w:pPr>
              <w:pStyle w:val="BodyText"/>
              <w:jc w:val="left"/>
              <w:rPr>
                <w:rFonts w:ascii="Arial" w:hAnsi="Arial" w:cs="Arial"/>
                <w:sz w:val="22"/>
                <w:szCs w:val="20"/>
              </w:rPr>
            </w:pPr>
            <w:r>
              <w:rPr>
                <w:rFonts w:ascii="Arial" w:hAnsi="Arial" w:cs="Arial"/>
                <w:sz w:val="22"/>
                <w:szCs w:val="20"/>
              </w:rPr>
              <w:t>Nature of record</w:t>
            </w:r>
          </w:p>
        </w:tc>
        <w:tc>
          <w:tcPr>
            <w:tcW w:w="1800" w:type="dxa"/>
            <w:tcBorders>
              <w:top w:val="single" w:sz="4" w:space="0" w:color="auto"/>
              <w:left w:val="single" w:sz="4" w:space="0" w:color="auto"/>
              <w:bottom w:val="single" w:sz="4" w:space="0" w:color="auto"/>
              <w:right w:val="single" w:sz="4" w:space="0" w:color="auto"/>
            </w:tcBorders>
          </w:tcPr>
          <w:p w:rsidR="00F66695" w:rsidRDefault="00F66695" w:rsidP="00F66695">
            <w:pPr>
              <w:pStyle w:val="BodyText"/>
              <w:jc w:val="left"/>
              <w:rPr>
                <w:rFonts w:ascii="Arial" w:hAnsi="Arial" w:cs="Arial"/>
                <w:sz w:val="22"/>
                <w:szCs w:val="20"/>
              </w:rPr>
            </w:pPr>
            <w:r>
              <w:rPr>
                <w:rFonts w:ascii="Arial" w:hAnsi="Arial" w:cs="Arial"/>
                <w:sz w:val="22"/>
                <w:szCs w:val="20"/>
              </w:rPr>
              <w:t>Details of information available</w:t>
            </w:r>
          </w:p>
        </w:tc>
        <w:tc>
          <w:tcPr>
            <w:tcW w:w="2160" w:type="dxa"/>
            <w:tcBorders>
              <w:top w:val="single" w:sz="4" w:space="0" w:color="auto"/>
              <w:left w:val="single" w:sz="4" w:space="0" w:color="auto"/>
              <w:bottom w:val="single" w:sz="4" w:space="0" w:color="auto"/>
              <w:right w:val="single" w:sz="4" w:space="0" w:color="auto"/>
            </w:tcBorders>
          </w:tcPr>
          <w:p w:rsidR="00F66695" w:rsidRDefault="00F66695" w:rsidP="00F66695">
            <w:pPr>
              <w:pStyle w:val="BodyText"/>
              <w:jc w:val="left"/>
              <w:rPr>
                <w:rFonts w:ascii="Arial" w:hAnsi="Arial" w:cs="Arial"/>
                <w:sz w:val="22"/>
                <w:szCs w:val="20"/>
              </w:rPr>
            </w:pPr>
            <w:r>
              <w:rPr>
                <w:rFonts w:ascii="Arial" w:hAnsi="Arial" w:cs="Arial"/>
                <w:sz w:val="22"/>
                <w:szCs w:val="20"/>
              </w:rPr>
              <w:t>Unit/Section where available</w:t>
            </w:r>
          </w:p>
        </w:tc>
        <w:tc>
          <w:tcPr>
            <w:tcW w:w="2340" w:type="dxa"/>
            <w:tcBorders>
              <w:top w:val="single" w:sz="4" w:space="0" w:color="auto"/>
              <w:left w:val="single" w:sz="4" w:space="0" w:color="auto"/>
              <w:bottom w:val="single" w:sz="4" w:space="0" w:color="auto"/>
              <w:right w:val="single" w:sz="4" w:space="0" w:color="auto"/>
            </w:tcBorders>
          </w:tcPr>
          <w:p w:rsidR="00F66695" w:rsidRDefault="00F66695" w:rsidP="00F66695">
            <w:pPr>
              <w:pStyle w:val="BodyText"/>
              <w:jc w:val="left"/>
              <w:rPr>
                <w:rFonts w:ascii="Arial" w:hAnsi="Arial" w:cs="Arial"/>
                <w:sz w:val="22"/>
                <w:szCs w:val="20"/>
              </w:rPr>
            </w:pPr>
            <w:r>
              <w:rPr>
                <w:rFonts w:ascii="Arial" w:hAnsi="Arial" w:cs="Arial"/>
                <w:sz w:val="22"/>
                <w:szCs w:val="20"/>
              </w:rPr>
              <w:t>Retention period.</w:t>
            </w:r>
          </w:p>
          <w:p w:rsidR="00F66695" w:rsidRDefault="00F66695" w:rsidP="00F66695">
            <w:pPr>
              <w:pStyle w:val="BodyText"/>
              <w:jc w:val="left"/>
              <w:rPr>
                <w:rFonts w:ascii="Arial" w:hAnsi="Arial" w:cs="Arial"/>
                <w:sz w:val="22"/>
                <w:szCs w:val="20"/>
              </w:rPr>
            </w:pPr>
            <w:r>
              <w:rPr>
                <w:rFonts w:ascii="Arial" w:hAnsi="Arial" w:cs="Arial"/>
                <w:sz w:val="22"/>
                <w:szCs w:val="20"/>
              </w:rPr>
              <w:t xml:space="preserve">Where available </w:t>
            </w:r>
          </w:p>
        </w:tc>
      </w:tr>
    </w:tbl>
    <w:p w:rsidR="00F66695" w:rsidRDefault="00F66695" w:rsidP="00F66695">
      <w:pPr>
        <w:pStyle w:val="BodyText"/>
        <w:rPr>
          <w:rFonts w:ascii="Arial" w:hAnsi="Arial" w:cs="Arial"/>
          <w:b/>
          <w:bCs/>
          <w:sz w:val="22"/>
          <w:szCs w:val="20"/>
          <w:u w:val="single"/>
        </w:rPr>
      </w:pPr>
    </w:p>
    <w:p w:rsidR="001947BE" w:rsidRDefault="001947BE"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Pr>
          <w:rFonts w:ascii="Arial" w:hAnsi="Arial" w:cs="Arial"/>
          <w:b/>
          <w:sz w:val="22"/>
          <w:szCs w:val="20"/>
        </w:rPr>
        <w:t>5</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Information available in electronic form</w:t>
      </w:r>
    </w:p>
    <w:p w:rsidR="00F66695" w:rsidRDefault="001947BE" w:rsidP="00F66695">
      <w:pPr>
        <w:spacing w:line="360" w:lineRule="auto"/>
        <w:jc w:val="both"/>
        <w:rPr>
          <w:rFonts w:ascii="Arial" w:hAnsi="Arial" w:cs="Arial"/>
          <w:sz w:val="22"/>
          <w:szCs w:val="20"/>
        </w:rPr>
      </w:pPr>
      <w:r>
        <w:rPr>
          <w:rFonts w:ascii="Arial" w:hAnsi="Arial" w:cs="Arial"/>
          <w:sz w:val="22"/>
          <w:szCs w:val="20"/>
        </w:rPr>
        <w:t>This clause and Section 4(1)(a</w:t>
      </w:r>
      <w:r w:rsidR="00F66695">
        <w:rPr>
          <w:rFonts w:ascii="Arial" w:hAnsi="Arial" w:cs="Arial"/>
          <w:sz w:val="22"/>
          <w:szCs w:val="20"/>
        </w:rPr>
        <w:t>) of the RTI Act are interlinked. While this clause requires the public authority to inform the public about the documents/information available in</w:t>
      </w:r>
      <w:r>
        <w:rPr>
          <w:rFonts w:ascii="Arial" w:hAnsi="Arial" w:cs="Arial"/>
          <w:sz w:val="22"/>
          <w:szCs w:val="20"/>
        </w:rPr>
        <w:t xml:space="preserve"> electronic form, Section 4(1)(a</w:t>
      </w:r>
      <w:r w:rsidR="00F66695">
        <w:rPr>
          <w:rFonts w:ascii="Arial" w:hAnsi="Arial" w:cs="Arial"/>
          <w:sz w:val="22"/>
          <w:szCs w:val="20"/>
        </w:rPr>
        <w:t>) requires the public authority to catalogue and index the records and host it on the website.  The Manual of the SWD says that action is being taken to put all the notifications, circulars, instructions</w:t>
      </w:r>
      <w:r w:rsidR="00E54979">
        <w:rPr>
          <w:rFonts w:ascii="Arial" w:hAnsi="Arial" w:cs="Arial"/>
          <w:sz w:val="22"/>
          <w:szCs w:val="20"/>
        </w:rPr>
        <w:t>,</w:t>
      </w:r>
      <w:r w:rsidR="00F66695">
        <w:rPr>
          <w:rFonts w:ascii="Arial" w:hAnsi="Arial" w:cs="Arial"/>
          <w:sz w:val="22"/>
          <w:szCs w:val="20"/>
        </w:rPr>
        <w:t xml:space="preserve"> etc. pertaining to the department on the website. At the time of evaluation </w:t>
      </w:r>
      <w:r w:rsidR="00F66695">
        <w:rPr>
          <w:rFonts w:ascii="Arial" w:hAnsi="Arial" w:cs="Arial"/>
          <w:b/>
          <w:sz w:val="22"/>
          <w:szCs w:val="20"/>
          <w:u w:val="single"/>
        </w:rPr>
        <w:t>only one</w:t>
      </w:r>
      <w:r w:rsidR="00F66695">
        <w:rPr>
          <w:rFonts w:ascii="Arial" w:hAnsi="Arial" w:cs="Arial"/>
          <w:sz w:val="22"/>
          <w:szCs w:val="20"/>
        </w:rPr>
        <w:t xml:space="preserve"> circular is available on the website. </w:t>
      </w:r>
    </w:p>
    <w:p w:rsidR="00E54979" w:rsidRDefault="00E54979" w:rsidP="00F66695">
      <w:pPr>
        <w:spacing w:line="360" w:lineRule="auto"/>
        <w:jc w:val="both"/>
        <w:rPr>
          <w:rFonts w:ascii="Arial" w:hAnsi="Arial" w:cs="Arial"/>
          <w:sz w:val="22"/>
          <w:szCs w:val="20"/>
          <w:u w:val="single"/>
        </w:rPr>
      </w:pPr>
    </w:p>
    <w:p w:rsidR="00F66695" w:rsidRDefault="00F66695" w:rsidP="00F66695">
      <w:pPr>
        <w:spacing w:line="360" w:lineRule="auto"/>
        <w:jc w:val="both"/>
        <w:rPr>
          <w:rFonts w:ascii="Arial" w:hAnsi="Arial" w:cs="Arial"/>
          <w:sz w:val="22"/>
          <w:szCs w:val="20"/>
        </w:rPr>
      </w:pPr>
      <w:r w:rsidRPr="00E54979">
        <w:rPr>
          <w:rFonts w:ascii="Arial" w:hAnsi="Arial" w:cs="Arial"/>
          <w:b/>
          <w:sz w:val="22"/>
          <w:szCs w:val="20"/>
        </w:rPr>
        <w:t>Recommendations:</w:t>
      </w:r>
      <w:r w:rsidR="00E54979">
        <w:rPr>
          <w:rFonts w:ascii="Arial" w:hAnsi="Arial" w:cs="Arial"/>
          <w:b/>
          <w:sz w:val="22"/>
          <w:szCs w:val="20"/>
        </w:rPr>
        <w:t xml:space="preserve"> </w:t>
      </w:r>
      <w:r w:rsidR="00E54979" w:rsidRPr="00E54979">
        <w:rPr>
          <w:rFonts w:ascii="Arial" w:hAnsi="Arial" w:cs="Arial"/>
          <w:sz w:val="22"/>
          <w:szCs w:val="20"/>
        </w:rPr>
        <w:t>T</w:t>
      </w:r>
      <w:r>
        <w:rPr>
          <w:rFonts w:ascii="Arial" w:hAnsi="Arial" w:cs="Arial"/>
          <w:sz w:val="22"/>
          <w:szCs w:val="20"/>
        </w:rPr>
        <w:t xml:space="preserve">he SWD </w:t>
      </w:r>
      <w:r w:rsidR="00E54979">
        <w:rPr>
          <w:rFonts w:ascii="Arial" w:hAnsi="Arial" w:cs="Arial"/>
          <w:sz w:val="22"/>
          <w:szCs w:val="20"/>
        </w:rPr>
        <w:t xml:space="preserve">needs to </w:t>
      </w:r>
      <w:r>
        <w:rPr>
          <w:rFonts w:ascii="Arial" w:hAnsi="Arial" w:cs="Arial"/>
          <w:sz w:val="22"/>
          <w:szCs w:val="20"/>
        </w:rPr>
        <w:t>list out all the circulars, instructions</w:t>
      </w:r>
      <w:r w:rsidR="00E54979">
        <w:rPr>
          <w:rFonts w:ascii="Arial" w:hAnsi="Arial" w:cs="Arial"/>
          <w:sz w:val="22"/>
          <w:szCs w:val="20"/>
        </w:rPr>
        <w:t>,</w:t>
      </w:r>
      <w:r>
        <w:rPr>
          <w:rFonts w:ascii="Arial" w:hAnsi="Arial" w:cs="Arial"/>
          <w:sz w:val="22"/>
          <w:szCs w:val="20"/>
        </w:rPr>
        <w:t xml:space="preserve"> etc.</w:t>
      </w:r>
      <w:r w:rsidR="00E54979">
        <w:rPr>
          <w:rFonts w:ascii="Arial" w:hAnsi="Arial" w:cs="Arial"/>
          <w:sz w:val="22"/>
          <w:szCs w:val="20"/>
        </w:rPr>
        <w:t>,</w:t>
      </w:r>
      <w:r>
        <w:rPr>
          <w:rFonts w:ascii="Arial" w:hAnsi="Arial" w:cs="Arial"/>
          <w:sz w:val="22"/>
          <w:szCs w:val="20"/>
        </w:rPr>
        <w:t xml:space="preserve"> issued by it in the last few years and host it on the website. </w:t>
      </w:r>
      <w:r w:rsidR="00E54979" w:rsidRPr="00B363C0">
        <w:rPr>
          <w:rFonts w:ascii="Arial" w:hAnsi="Arial" w:cs="Arial"/>
          <w:b/>
          <w:sz w:val="22"/>
          <w:szCs w:val="20"/>
        </w:rPr>
        <w:t>It also needs to publicise the lists of applicants for its v</w:t>
      </w:r>
      <w:r w:rsidR="00B363C0" w:rsidRPr="00B363C0">
        <w:rPr>
          <w:rFonts w:ascii="Arial" w:hAnsi="Arial" w:cs="Arial"/>
          <w:b/>
          <w:sz w:val="22"/>
          <w:szCs w:val="20"/>
        </w:rPr>
        <w:t>arious</w:t>
      </w:r>
      <w:r w:rsidR="00E54979" w:rsidRPr="00B363C0">
        <w:rPr>
          <w:rFonts w:ascii="Arial" w:hAnsi="Arial" w:cs="Arial"/>
          <w:b/>
          <w:sz w:val="22"/>
          <w:szCs w:val="20"/>
        </w:rPr>
        <w:t xml:space="preserve"> subsidy schemes and the status</w:t>
      </w:r>
      <w:r w:rsidR="00B363C0" w:rsidRPr="00B363C0">
        <w:rPr>
          <w:rFonts w:ascii="Arial" w:hAnsi="Arial" w:cs="Arial"/>
          <w:b/>
          <w:sz w:val="22"/>
          <w:szCs w:val="20"/>
        </w:rPr>
        <w:t xml:space="preserve"> of the applications</w:t>
      </w:r>
      <w:r w:rsidR="0077667C">
        <w:rPr>
          <w:rFonts w:ascii="Arial" w:hAnsi="Arial" w:cs="Arial"/>
          <w:b/>
          <w:sz w:val="22"/>
          <w:szCs w:val="20"/>
        </w:rPr>
        <w:t xml:space="preserve"> on its website</w:t>
      </w:r>
      <w:r w:rsidR="00E54979">
        <w:rPr>
          <w:rFonts w:ascii="Arial" w:hAnsi="Arial" w:cs="Arial"/>
          <w:sz w:val="22"/>
          <w:szCs w:val="20"/>
        </w:rPr>
        <w:t xml:space="preserve">.  </w:t>
      </w:r>
      <w:r>
        <w:rPr>
          <w:rFonts w:ascii="Arial" w:hAnsi="Arial" w:cs="Arial"/>
          <w:sz w:val="22"/>
          <w:szCs w:val="20"/>
        </w:rPr>
        <w:t>These documents are to be converted into PDF formats for easy accessibility and downloading. At present most of the documents are scanned versions, The Manual should include the details of the documents available in electronic form in the following format:</w:t>
      </w:r>
    </w:p>
    <w:p w:rsidR="00E54979" w:rsidRDefault="00E54979" w:rsidP="00F66695">
      <w:pPr>
        <w:spacing w:line="360" w:lineRule="auto"/>
        <w:jc w:val="both"/>
        <w:rPr>
          <w:rFonts w:ascii="Arial" w:hAnsi="Arial"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2572"/>
        <w:gridCol w:w="1765"/>
        <w:gridCol w:w="1753"/>
        <w:gridCol w:w="1758"/>
      </w:tblGrid>
      <w:tr w:rsidR="00F66695">
        <w:tc>
          <w:tcPr>
            <w:tcW w:w="1008" w:type="dxa"/>
          </w:tcPr>
          <w:p w:rsidR="00F66695" w:rsidRDefault="00F66695" w:rsidP="00F66695">
            <w:pPr>
              <w:jc w:val="center"/>
              <w:rPr>
                <w:rFonts w:ascii="Arial" w:hAnsi="Arial" w:cs="Arial"/>
                <w:bCs/>
                <w:color w:val="000000"/>
                <w:sz w:val="22"/>
                <w:szCs w:val="20"/>
              </w:rPr>
            </w:pPr>
            <w:r>
              <w:rPr>
                <w:rFonts w:ascii="Arial" w:hAnsi="Arial" w:cs="Arial"/>
                <w:bCs/>
                <w:color w:val="000000"/>
                <w:sz w:val="22"/>
                <w:szCs w:val="20"/>
              </w:rPr>
              <w:t>Sl. No.</w:t>
            </w:r>
          </w:p>
        </w:tc>
        <w:tc>
          <w:tcPr>
            <w:tcW w:w="2572" w:type="dxa"/>
          </w:tcPr>
          <w:p w:rsidR="00F66695" w:rsidRDefault="00F66695" w:rsidP="00F66695">
            <w:pPr>
              <w:rPr>
                <w:rFonts w:ascii="Arial" w:hAnsi="Arial" w:cs="Arial"/>
                <w:bCs/>
                <w:color w:val="000000"/>
                <w:sz w:val="22"/>
                <w:szCs w:val="20"/>
              </w:rPr>
            </w:pPr>
            <w:r>
              <w:rPr>
                <w:rFonts w:ascii="Arial" w:hAnsi="Arial" w:cs="Arial"/>
                <w:bCs/>
                <w:color w:val="000000"/>
                <w:sz w:val="22"/>
                <w:szCs w:val="20"/>
              </w:rPr>
              <w:t>Activities for which data available</w:t>
            </w:r>
          </w:p>
        </w:tc>
        <w:tc>
          <w:tcPr>
            <w:tcW w:w="1765" w:type="dxa"/>
          </w:tcPr>
          <w:p w:rsidR="00F66695" w:rsidRDefault="00F66695" w:rsidP="00F66695">
            <w:pPr>
              <w:rPr>
                <w:rFonts w:ascii="Arial" w:hAnsi="Arial" w:cs="Arial"/>
                <w:bCs/>
                <w:color w:val="000000"/>
                <w:sz w:val="22"/>
                <w:szCs w:val="20"/>
              </w:rPr>
            </w:pPr>
            <w:r>
              <w:rPr>
                <w:rFonts w:ascii="Arial" w:hAnsi="Arial" w:cs="Arial"/>
                <w:bCs/>
                <w:color w:val="000000"/>
                <w:sz w:val="22"/>
                <w:szCs w:val="20"/>
              </w:rPr>
              <w:t>Nature of information available</w:t>
            </w:r>
          </w:p>
        </w:tc>
        <w:tc>
          <w:tcPr>
            <w:tcW w:w="1753" w:type="dxa"/>
          </w:tcPr>
          <w:p w:rsidR="00F66695" w:rsidRDefault="00F66695" w:rsidP="00F66695">
            <w:pPr>
              <w:rPr>
                <w:rFonts w:ascii="Arial" w:hAnsi="Arial" w:cs="Arial"/>
                <w:bCs/>
                <w:color w:val="000000"/>
                <w:sz w:val="22"/>
                <w:szCs w:val="20"/>
              </w:rPr>
            </w:pPr>
            <w:r>
              <w:rPr>
                <w:rFonts w:ascii="Arial" w:hAnsi="Arial" w:cs="Arial"/>
                <w:bCs/>
                <w:color w:val="000000"/>
                <w:sz w:val="22"/>
                <w:szCs w:val="20"/>
              </w:rPr>
              <w:t>Can it be shared with public</w:t>
            </w:r>
          </w:p>
        </w:tc>
        <w:tc>
          <w:tcPr>
            <w:tcW w:w="1758" w:type="dxa"/>
          </w:tcPr>
          <w:p w:rsidR="00F66695" w:rsidRDefault="00F66695" w:rsidP="00F66695">
            <w:pPr>
              <w:rPr>
                <w:rFonts w:ascii="Arial" w:hAnsi="Arial" w:cs="Arial"/>
                <w:bCs/>
                <w:color w:val="000000"/>
                <w:sz w:val="22"/>
                <w:szCs w:val="20"/>
              </w:rPr>
            </w:pPr>
            <w:r>
              <w:rPr>
                <w:rFonts w:ascii="Arial" w:hAnsi="Arial" w:cs="Arial"/>
                <w:bCs/>
                <w:color w:val="000000"/>
                <w:sz w:val="22"/>
                <w:szCs w:val="20"/>
              </w:rPr>
              <w:t>Is it available in web site Or is being used as backend database</w:t>
            </w:r>
          </w:p>
        </w:tc>
      </w:tr>
    </w:tbl>
    <w:p w:rsidR="00F66695" w:rsidRDefault="00F66695" w:rsidP="00F66695">
      <w:pPr>
        <w:spacing w:line="360" w:lineRule="auto"/>
        <w:jc w:val="both"/>
        <w:rPr>
          <w:rFonts w:ascii="Arial" w:hAnsi="Arial" w:cs="Arial"/>
          <w:b/>
          <w:sz w:val="16"/>
          <w:szCs w:val="20"/>
        </w:rPr>
      </w:pP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6</w:t>
      </w:r>
      <w:r>
        <w:rPr>
          <w:rFonts w:ascii="Arial" w:hAnsi="Arial" w:cs="Arial"/>
          <w:sz w:val="22"/>
          <w:szCs w:val="20"/>
        </w:rPr>
        <w:t xml:space="preserve">. </w:t>
      </w:r>
      <w:r>
        <w:rPr>
          <w:rFonts w:ascii="Arial" w:hAnsi="Arial" w:cs="Arial"/>
          <w:sz w:val="22"/>
          <w:szCs w:val="20"/>
        </w:rPr>
        <w:tab/>
      </w:r>
      <w:r>
        <w:rPr>
          <w:rFonts w:ascii="Arial" w:hAnsi="Arial" w:cs="Arial"/>
          <w:b/>
          <w:sz w:val="22"/>
          <w:szCs w:val="20"/>
          <w:u w:val="single"/>
        </w:rPr>
        <w:t xml:space="preserve">Particulars available for citizens for obtaining information </w:t>
      </w:r>
      <w:r>
        <w:rPr>
          <w:rFonts w:ascii="Arial" w:hAnsi="Arial" w:cs="Arial"/>
          <w:b/>
          <w:sz w:val="22"/>
          <w:szCs w:val="20"/>
        </w:rPr>
        <w:t xml:space="preserve"> </w:t>
      </w:r>
      <w:r>
        <w:rPr>
          <w:rFonts w:ascii="Arial" w:hAnsi="Arial" w:cs="Arial"/>
          <w:b/>
          <w:sz w:val="22"/>
          <w:szCs w:val="20"/>
          <w:u w:val="single"/>
        </w:rPr>
        <w:t>[Sec 4(1)(b)(xv)]</w:t>
      </w:r>
    </w:p>
    <w:p w:rsidR="0077667C" w:rsidRDefault="00F66695" w:rsidP="0077667C">
      <w:pPr>
        <w:spacing w:line="360" w:lineRule="auto"/>
        <w:jc w:val="both"/>
        <w:rPr>
          <w:rFonts w:ascii="Arial" w:hAnsi="Arial" w:cs="Arial"/>
          <w:sz w:val="22"/>
          <w:szCs w:val="20"/>
        </w:rPr>
      </w:pPr>
      <w:r>
        <w:rPr>
          <w:rFonts w:ascii="Arial" w:hAnsi="Arial" w:cs="Arial"/>
          <w:sz w:val="22"/>
          <w:szCs w:val="20"/>
        </w:rPr>
        <w:t xml:space="preserve">Public Authorities are required to put in place a system where information is provided through various means. It is not that citizens have to follow the RTI route to obtain information. Using RTI Act should be a last resort of the citizen. </w:t>
      </w:r>
      <w:r w:rsidR="0077667C">
        <w:rPr>
          <w:rFonts w:ascii="Arial" w:hAnsi="Arial" w:cs="Arial"/>
          <w:sz w:val="22"/>
          <w:szCs w:val="20"/>
        </w:rPr>
        <w:t xml:space="preserve">However, there is no mention of this clause in the Manual. </w:t>
      </w:r>
    </w:p>
    <w:p w:rsidR="0077667C" w:rsidRDefault="0077667C" w:rsidP="00F66695">
      <w:pPr>
        <w:spacing w:line="360" w:lineRule="auto"/>
        <w:jc w:val="both"/>
        <w:rPr>
          <w:rFonts w:ascii="Arial" w:hAnsi="Arial" w:cs="Arial"/>
          <w:sz w:val="22"/>
          <w:szCs w:val="20"/>
        </w:rPr>
      </w:pPr>
    </w:p>
    <w:p w:rsidR="00F66695" w:rsidRDefault="0077667C" w:rsidP="00F66695">
      <w:pPr>
        <w:spacing w:line="360" w:lineRule="auto"/>
        <w:jc w:val="both"/>
        <w:rPr>
          <w:rFonts w:ascii="Arial" w:hAnsi="Arial" w:cs="Arial"/>
          <w:sz w:val="22"/>
          <w:szCs w:val="20"/>
        </w:rPr>
      </w:pPr>
      <w:r w:rsidRPr="0077667C">
        <w:rPr>
          <w:rFonts w:ascii="Arial" w:hAnsi="Arial" w:cs="Arial"/>
          <w:b/>
          <w:sz w:val="22"/>
          <w:szCs w:val="20"/>
        </w:rPr>
        <w:t>Recommendation:</w:t>
      </w:r>
      <w:r>
        <w:rPr>
          <w:rFonts w:ascii="Arial" w:hAnsi="Arial" w:cs="Arial"/>
          <w:sz w:val="22"/>
          <w:szCs w:val="20"/>
        </w:rPr>
        <w:t xml:space="preserve">  </w:t>
      </w:r>
      <w:r w:rsidRPr="0077667C">
        <w:rPr>
          <w:rFonts w:ascii="Arial" w:hAnsi="Arial" w:cs="Arial"/>
          <w:b/>
          <w:sz w:val="22"/>
          <w:szCs w:val="20"/>
        </w:rPr>
        <w:t xml:space="preserve">Since the poorest and largely illiterate persons are the beneficiaries of the services and schemes of this department, it is essential that the essential features of the Manual should be available at all GPs/wards in a form easily understandable by the beneficiaries, such as pamphlets of each scheme, </w:t>
      </w:r>
      <w:r w:rsidRPr="0077667C">
        <w:rPr>
          <w:rFonts w:ascii="Arial" w:hAnsi="Arial" w:cs="Arial"/>
          <w:b/>
          <w:sz w:val="22"/>
          <w:szCs w:val="20"/>
        </w:rPr>
        <w:lastRenderedPageBreak/>
        <w:t>brochures, booklets, etc.</w:t>
      </w:r>
      <w:r>
        <w:rPr>
          <w:rFonts w:ascii="Arial" w:hAnsi="Arial" w:cs="Arial"/>
          <w:b/>
          <w:sz w:val="22"/>
          <w:szCs w:val="20"/>
        </w:rPr>
        <w:t xml:space="preserve">  </w:t>
      </w:r>
      <w:r>
        <w:rPr>
          <w:rFonts w:ascii="Arial" w:hAnsi="Arial" w:cs="Arial"/>
          <w:sz w:val="22"/>
          <w:szCs w:val="20"/>
        </w:rPr>
        <w:t xml:space="preserve">The SWD can install sufficient notice boards, use ICT to send messages, open ‘May-I-Help?’ counters, fix up a particular time for officials to meet the public, etc. </w:t>
      </w:r>
      <w:r w:rsidR="00F66695">
        <w:rPr>
          <w:rFonts w:ascii="Arial" w:hAnsi="Arial" w:cs="Arial"/>
          <w:sz w:val="22"/>
          <w:szCs w:val="20"/>
        </w:rPr>
        <w:t xml:space="preserve">Keeping </w:t>
      </w:r>
      <w:r>
        <w:rPr>
          <w:rFonts w:ascii="Arial" w:hAnsi="Arial" w:cs="Arial"/>
          <w:sz w:val="22"/>
          <w:szCs w:val="20"/>
        </w:rPr>
        <w:t>‘</w:t>
      </w:r>
      <w:r w:rsidR="00F66695">
        <w:rPr>
          <w:rFonts w:ascii="Arial" w:hAnsi="Arial" w:cs="Arial"/>
          <w:sz w:val="22"/>
          <w:szCs w:val="20"/>
        </w:rPr>
        <w:t>Suggestion</w:t>
      </w:r>
      <w:r>
        <w:rPr>
          <w:rFonts w:ascii="Arial" w:hAnsi="Arial" w:cs="Arial"/>
          <w:sz w:val="22"/>
          <w:szCs w:val="20"/>
        </w:rPr>
        <w:t>’</w:t>
      </w:r>
      <w:r w:rsidR="00F66695">
        <w:rPr>
          <w:rFonts w:ascii="Arial" w:hAnsi="Arial" w:cs="Arial"/>
          <w:sz w:val="22"/>
          <w:szCs w:val="20"/>
        </w:rPr>
        <w:t xml:space="preserve"> and </w:t>
      </w:r>
      <w:r>
        <w:rPr>
          <w:rFonts w:ascii="Arial" w:hAnsi="Arial" w:cs="Arial"/>
          <w:sz w:val="22"/>
          <w:szCs w:val="20"/>
        </w:rPr>
        <w:t>‘</w:t>
      </w:r>
      <w:r w:rsidR="00F66695">
        <w:rPr>
          <w:rFonts w:ascii="Arial" w:hAnsi="Arial" w:cs="Arial"/>
          <w:sz w:val="22"/>
          <w:szCs w:val="20"/>
        </w:rPr>
        <w:t>Complaint</w:t>
      </w:r>
      <w:r>
        <w:rPr>
          <w:rFonts w:ascii="Arial" w:hAnsi="Arial" w:cs="Arial"/>
          <w:sz w:val="22"/>
          <w:szCs w:val="20"/>
        </w:rPr>
        <w:t>’</w:t>
      </w:r>
      <w:r w:rsidR="00F66695">
        <w:rPr>
          <w:rFonts w:ascii="Arial" w:hAnsi="Arial" w:cs="Arial"/>
          <w:sz w:val="22"/>
          <w:szCs w:val="20"/>
        </w:rPr>
        <w:t xml:space="preserve"> Boxes at strategic places is another way of getting to know what people want. </w:t>
      </w: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7.</w:t>
      </w:r>
      <w:r>
        <w:rPr>
          <w:rFonts w:ascii="Arial" w:hAnsi="Arial" w:cs="Arial"/>
          <w:b/>
          <w:sz w:val="22"/>
          <w:szCs w:val="20"/>
        </w:rPr>
        <w:tab/>
      </w:r>
      <w:r>
        <w:rPr>
          <w:rFonts w:ascii="Arial" w:hAnsi="Arial" w:cs="Arial"/>
          <w:b/>
          <w:sz w:val="22"/>
          <w:szCs w:val="20"/>
          <w:u w:val="single"/>
        </w:rPr>
        <w:t>Any other information as may be prescribed</w:t>
      </w:r>
    </w:p>
    <w:p w:rsidR="00F66695" w:rsidRDefault="00F66695" w:rsidP="00F66695">
      <w:pPr>
        <w:spacing w:line="360" w:lineRule="auto"/>
        <w:jc w:val="both"/>
        <w:rPr>
          <w:rFonts w:ascii="Arial" w:hAnsi="Arial" w:cs="Arial"/>
          <w:bCs/>
          <w:sz w:val="22"/>
          <w:szCs w:val="20"/>
        </w:rPr>
      </w:pPr>
      <w:r>
        <w:rPr>
          <w:rFonts w:ascii="Arial" w:hAnsi="Arial" w:cs="Arial"/>
          <w:bCs/>
          <w:sz w:val="22"/>
          <w:szCs w:val="20"/>
        </w:rPr>
        <w:t>The Manual under review does not contain any information under this head</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8. </w:t>
      </w:r>
      <w:r>
        <w:rPr>
          <w:rFonts w:ascii="Arial" w:hAnsi="Arial" w:cs="Arial"/>
          <w:sz w:val="22"/>
          <w:szCs w:val="20"/>
        </w:rPr>
        <w:tab/>
      </w:r>
      <w:r>
        <w:rPr>
          <w:rFonts w:ascii="Arial" w:hAnsi="Arial" w:cs="Arial"/>
          <w:b/>
          <w:sz w:val="22"/>
          <w:szCs w:val="20"/>
          <w:u w:val="single"/>
        </w:rPr>
        <w:t>Details regarding receipt &amp; disposal of RTI application</w:t>
      </w:r>
    </w:p>
    <w:p w:rsidR="00F66695" w:rsidRDefault="00F66695" w:rsidP="00F66695">
      <w:pPr>
        <w:spacing w:line="360" w:lineRule="auto"/>
        <w:jc w:val="both"/>
        <w:rPr>
          <w:rFonts w:ascii="Arial" w:hAnsi="Arial" w:cs="Arial"/>
          <w:bCs/>
          <w:sz w:val="22"/>
          <w:szCs w:val="20"/>
        </w:rPr>
      </w:pPr>
      <w:r>
        <w:rPr>
          <w:rFonts w:ascii="Arial" w:hAnsi="Arial" w:cs="Arial"/>
          <w:bCs/>
          <w:sz w:val="22"/>
          <w:szCs w:val="20"/>
        </w:rPr>
        <w:t>The Manual under review does not contain any information under this head.</w:t>
      </w:r>
    </w:p>
    <w:p w:rsidR="0077667C" w:rsidRDefault="0077667C" w:rsidP="00F66695">
      <w:pPr>
        <w:spacing w:line="360" w:lineRule="auto"/>
        <w:jc w:val="both"/>
        <w:rPr>
          <w:rFonts w:ascii="Arial" w:hAnsi="Arial" w:cs="Arial"/>
          <w:b/>
          <w:bCs/>
          <w:sz w:val="22"/>
          <w:szCs w:val="20"/>
        </w:rPr>
      </w:pPr>
    </w:p>
    <w:p w:rsidR="00F66695" w:rsidRDefault="00F66695" w:rsidP="00F66695">
      <w:pPr>
        <w:spacing w:line="360" w:lineRule="auto"/>
        <w:jc w:val="both"/>
        <w:rPr>
          <w:rFonts w:ascii="Arial" w:hAnsi="Arial" w:cs="Arial"/>
          <w:bCs/>
          <w:sz w:val="22"/>
          <w:szCs w:val="20"/>
        </w:rPr>
      </w:pPr>
      <w:r w:rsidRPr="0077667C">
        <w:rPr>
          <w:rFonts w:ascii="Arial" w:hAnsi="Arial" w:cs="Arial"/>
          <w:b/>
          <w:bCs/>
          <w:sz w:val="22"/>
          <w:szCs w:val="20"/>
        </w:rPr>
        <w:t>Recommendation</w:t>
      </w:r>
      <w:r w:rsidR="0077667C">
        <w:rPr>
          <w:rFonts w:ascii="Arial" w:hAnsi="Arial" w:cs="Arial"/>
          <w:b/>
          <w:bCs/>
          <w:sz w:val="22"/>
          <w:szCs w:val="20"/>
        </w:rPr>
        <w:t xml:space="preserve">:  </w:t>
      </w:r>
      <w:r>
        <w:rPr>
          <w:rFonts w:ascii="Arial" w:hAnsi="Arial" w:cs="Arial"/>
          <w:bCs/>
          <w:sz w:val="22"/>
          <w:szCs w:val="20"/>
        </w:rPr>
        <w:t xml:space="preserve">Every PA is under an obligation to send a report to the State Information Commission/Central Information Commission containing the details of RTI applications received, disposed off, penalty levied etc. The SIC/CIC have prescribed a format for sending this report. It is presumed that the SWD is sending such reports. The same may be included in the Manual and also hosted in the website. </w:t>
      </w:r>
    </w:p>
    <w:p w:rsidR="00F66695" w:rsidRDefault="00F66695" w:rsidP="00F66695">
      <w:pPr>
        <w:spacing w:line="360" w:lineRule="auto"/>
        <w:rPr>
          <w:rFonts w:ascii="Arial" w:hAnsi="Arial" w:cs="Arial"/>
          <w:b/>
          <w:sz w:val="16"/>
          <w:szCs w:val="20"/>
          <w:u w:val="single"/>
        </w:rPr>
      </w:pPr>
    </w:p>
    <w:p w:rsidR="00F66695" w:rsidRDefault="00F66695" w:rsidP="00F66695">
      <w:pPr>
        <w:spacing w:line="360" w:lineRule="auto"/>
        <w:rPr>
          <w:rFonts w:ascii="Arial" w:hAnsi="Arial" w:cs="Arial"/>
          <w:b/>
          <w:sz w:val="22"/>
          <w:szCs w:val="20"/>
          <w:u w:val="single"/>
        </w:rPr>
      </w:pPr>
      <w:r>
        <w:rPr>
          <w:rFonts w:ascii="Arial" w:hAnsi="Arial" w:cs="Arial"/>
          <w:b/>
          <w:sz w:val="22"/>
          <w:szCs w:val="20"/>
          <w:u w:val="single"/>
        </w:rPr>
        <w:t>‘C’ Category Indicators (Low Importance)</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Under this category SEVEN indicators have been identified against which the Manual is evaluated. </w:t>
      </w:r>
    </w:p>
    <w:p w:rsidR="00F66695" w:rsidRDefault="00F66695" w:rsidP="00F66695">
      <w:pPr>
        <w:spacing w:line="360" w:lineRule="auto"/>
        <w:jc w:val="both"/>
        <w:rPr>
          <w:rFonts w:ascii="Arial" w:hAnsi="Arial" w:cs="Arial"/>
          <w:sz w:val="16"/>
          <w:szCs w:val="16"/>
        </w:rPr>
      </w:pPr>
    </w:p>
    <w:p w:rsidR="00F66695" w:rsidRDefault="00F66695" w:rsidP="00F66695">
      <w:pPr>
        <w:spacing w:line="360" w:lineRule="auto"/>
        <w:jc w:val="both"/>
        <w:rPr>
          <w:rFonts w:ascii="Arial" w:hAnsi="Arial" w:cs="Arial"/>
          <w:b/>
          <w:sz w:val="22"/>
          <w:szCs w:val="20"/>
          <w:u w:val="single"/>
        </w:rPr>
      </w:pPr>
      <w:r>
        <w:rPr>
          <w:rFonts w:ascii="Arial" w:hAnsi="Arial" w:cs="Arial"/>
          <w:sz w:val="22"/>
          <w:szCs w:val="20"/>
        </w:rPr>
        <w:t xml:space="preserve">1. </w:t>
      </w:r>
      <w:r>
        <w:rPr>
          <w:rFonts w:ascii="Arial" w:hAnsi="Arial" w:cs="Arial"/>
          <w:sz w:val="22"/>
          <w:szCs w:val="20"/>
        </w:rPr>
        <w:tab/>
      </w:r>
      <w:r>
        <w:rPr>
          <w:rFonts w:ascii="Arial" w:hAnsi="Arial" w:cs="Arial"/>
          <w:b/>
          <w:sz w:val="22"/>
          <w:szCs w:val="20"/>
          <w:u w:val="single"/>
        </w:rPr>
        <w:t xml:space="preserve">Particulars of its organisation, functions and duties [Sec 4(1)(b)(i) </w:t>
      </w:r>
    </w:p>
    <w:p w:rsidR="00F66695" w:rsidRDefault="00F66695" w:rsidP="00F66695">
      <w:pPr>
        <w:spacing w:line="360" w:lineRule="auto"/>
        <w:jc w:val="both"/>
        <w:rPr>
          <w:rFonts w:ascii="Arial" w:hAnsi="Arial" w:cs="Arial"/>
          <w:sz w:val="22"/>
          <w:szCs w:val="20"/>
        </w:rPr>
      </w:pPr>
      <w:r>
        <w:rPr>
          <w:rFonts w:ascii="Arial" w:hAnsi="Arial" w:cs="Arial"/>
          <w:sz w:val="22"/>
          <w:szCs w:val="20"/>
        </w:rPr>
        <w:t>Under this clause the Public Authority is required to disseminate information about the structure of the organisation, its functions, objectives, duties and responsibilities</w:t>
      </w:r>
      <w:r w:rsidR="0077667C">
        <w:rPr>
          <w:rFonts w:ascii="Arial" w:hAnsi="Arial" w:cs="Arial"/>
          <w:sz w:val="22"/>
          <w:szCs w:val="20"/>
        </w:rPr>
        <w:t>,</w:t>
      </w:r>
      <w:r>
        <w:rPr>
          <w:rFonts w:ascii="Arial" w:hAnsi="Arial" w:cs="Arial"/>
          <w:sz w:val="22"/>
          <w:szCs w:val="20"/>
        </w:rPr>
        <w:t xml:space="preserve"> etc. A copy of the Organisation Chart can be a supporting document. </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The Manual under evaluation does not explain in detail the particulars of the organisation nor a copy of the organisation chart attached. It merely says that an officer of the rank of IAS heads the organisation with other officers heading the organisation at the district level. </w:t>
      </w:r>
    </w:p>
    <w:p w:rsidR="0077667C" w:rsidRDefault="0077667C" w:rsidP="00F66695">
      <w:pPr>
        <w:spacing w:line="360" w:lineRule="auto"/>
        <w:jc w:val="both"/>
        <w:rPr>
          <w:rFonts w:ascii="Arial" w:hAnsi="Arial" w:cs="Arial"/>
          <w:sz w:val="22"/>
          <w:szCs w:val="20"/>
        </w:rPr>
      </w:pPr>
      <w:r>
        <w:rPr>
          <w:rFonts w:ascii="Arial" w:hAnsi="Arial" w:cs="Arial"/>
          <w:b/>
          <w:sz w:val="22"/>
          <w:szCs w:val="20"/>
        </w:rPr>
        <w:t xml:space="preserve">Recommendation:  </w:t>
      </w:r>
      <w:r>
        <w:rPr>
          <w:rFonts w:ascii="Arial" w:hAnsi="Arial" w:cs="Arial"/>
          <w:sz w:val="22"/>
          <w:szCs w:val="20"/>
        </w:rPr>
        <w:t>The SWD should prepare an organogram on its organizational structure, and also provide the aims and functions of the department.</w:t>
      </w:r>
    </w:p>
    <w:p w:rsidR="0077667C" w:rsidRPr="0077667C" w:rsidRDefault="0077667C"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2. </w:t>
      </w:r>
      <w:r>
        <w:rPr>
          <w:rFonts w:ascii="Arial" w:hAnsi="Arial" w:cs="Arial"/>
          <w:sz w:val="22"/>
          <w:szCs w:val="20"/>
        </w:rPr>
        <w:tab/>
      </w:r>
      <w:r>
        <w:rPr>
          <w:rFonts w:ascii="Arial" w:hAnsi="Arial" w:cs="Arial"/>
          <w:b/>
          <w:sz w:val="22"/>
          <w:szCs w:val="20"/>
          <w:u w:val="single"/>
        </w:rPr>
        <w:t>Powers and duties of its officers &amp; employees (Sec 4(1)(b)(ii)]</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The Manual of the Social Service Department provides detailed information about the powers and duties of its officials. The information is provided for each of the top officials like Commissioner, Joint Directors, and Deputy Directors etc. Normally the powers of the </w:t>
      </w:r>
      <w:r>
        <w:rPr>
          <w:rFonts w:ascii="Arial" w:hAnsi="Arial" w:cs="Arial"/>
          <w:sz w:val="22"/>
          <w:szCs w:val="20"/>
        </w:rPr>
        <w:lastRenderedPageBreak/>
        <w:t xml:space="preserve">officials are classified under two heads i.e. Administrative and Financial. The Manual does not contain this information. </w:t>
      </w:r>
    </w:p>
    <w:p w:rsidR="0077667C" w:rsidRDefault="0077667C" w:rsidP="00F66695">
      <w:pPr>
        <w:spacing w:line="360" w:lineRule="auto"/>
        <w:jc w:val="both"/>
        <w:rPr>
          <w:rFonts w:ascii="Arial" w:hAnsi="Arial" w:cs="Arial"/>
          <w:b/>
          <w:sz w:val="22"/>
          <w:szCs w:val="20"/>
        </w:rPr>
      </w:pPr>
    </w:p>
    <w:p w:rsidR="00F66695" w:rsidRDefault="00F66695" w:rsidP="00F66695">
      <w:pPr>
        <w:spacing w:line="360" w:lineRule="auto"/>
        <w:jc w:val="both"/>
        <w:rPr>
          <w:rFonts w:ascii="Arial" w:hAnsi="Arial" w:cs="Arial"/>
          <w:sz w:val="22"/>
          <w:szCs w:val="20"/>
        </w:rPr>
      </w:pPr>
      <w:r w:rsidRPr="0077667C">
        <w:rPr>
          <w:rFonts w:ascii="Arial" w:hAnsi="Arial" w:cs="Arial"/>
          <w:b/>
          <w:sz w:val="22"/>
          <w:szCs w:val="20"/>
        </w:rPr>
        <w:t>Recommendations:</w:t>
      </w:r>
      <w:r w:rsidR="0077667C">
        <w:rPr>
          <w:rFonts w:ascii="Arial" w:hAnsi="Arial" w:cs="Arial"/>
          <w:b/>
          <w:sz w:val="22"/>
          <w:szCs w:val="20"/>
        </w:rPr>
        <w:t xml:space="preserve"> </w:t>
      </w:r>
      <w:r w:rsidR="00FC2C76" w:rsidRPr="00FC2C76">
        <w:rPr>
          <w:rFonts w:ascii="Arial" w:hAnsi="Arial" w:cs="Arial"/>
          <w:sz w:val="22"/>
          <w:szCs w:val="20"/>
        </w:rPr>
        <w:t>T</w:t>
      </w:r>
      <w:r>
        <w:rPr>
          <w:rFonts w:ascii="Arial" w:hAnsi="Arial" w:cs="Arial"/>
          <w:sz w:val="22"/>
          <w:szCs w:val="20"/>
        </w:rPr>
        <w:t xml:space="preserve">he </w:t>
      </w:r>
      <w:r w:rsidR="00FC2C76">
        <w:rPr>
          <w:rFonts w:ascii="Arial" w:hAnsi="Arial" w:cs="Arial"/>
          <w:sz w:val="22"/>
          <w:szCs w:val="20"/>
        </w:rPr>
        <w:t xml:space="preserve">SWD needs to provide the </w:t>
      </w:r>
      <w:r>
        <w:rPr>
          <w:rFonts w:ascii="Arial" w:hAnsi="Arial" w:cs="Arial"/>
          <w:sz w:val="22"/>
          <w:szCs w:val="20"/>
        </w:rPr>
        <w:t>powers and duties of the officers and employees</w:t>
      </w:r>
      <w:r w:rsidR="00FC2C76">
        <w:rPr>
          <w:rFonts w:ascii="Arial" w:hAnsi="Arial" w:cs="Arial"/>
          <w:sz w:val="22"/>
          <w:szCs w:val="20"/>
        </w:rPr>
        <w:t xml:space="preserve">  down to the GP level</w:t>
      </w:r>
      <w:r>
        <w:rPr>
          <w:rFonts w:ascii="Arial" w:hAnsi="Arial" w:cs="Arial"/>
          <w:sz w:val="22"/>
          <w:szCs w:val="20"/>
        </w:rPr>
        <w:t xml:space="preserve"> listed out as shown in the table below.</w:t>
      </w:r>
    </w:p>
    <w:tbl>
      <w:tblPr>
        <w:tblW w:w="86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599"/>
        <w:gridCol w:w="1505"/>
        <w:gridCol w:w="1216"/>
        <w:gridCol w:w="1080"/>
      </w:tblGrid>
      <w:tr w:rsidR="00F66695">
        <w:trPr>
          <w:cantSplit/>
          <w:trHeight w:val="77"/>
        </w:trPr>
        <w:tc>
          <w:tcPr>
            <w:tcW w:w="720" w:type="dxa"/>
            <w:vMerge w:val="restart"/>
            <w:tcBorders>
              <w:top w:val="single" w:sz="4" w:space="0" w:color="auto"/>
              <w:left w:val="single" w:sz="4" w:space="0" w:color="auto"/>
              <w:bottom w:val="single" w:sz="4" w:space="0" w:color="auto"/>
              <w:right w:val="single" w:sz="4" w:space="0" w:color="auto"/>
            </w:tcBorders>
          </w:tcPr>
          <w:p w:rsidR="0077667C" w:rsidRDefault="0077667C" w:rsidP="00F66695">
            <w:pPr>
              <w:jc w:val="center"/>
              <w:rPr>
                <w:rFonts w:ascii="Arial" w:hAnsi="Arial" w:cs="Arial"/>
                <w:sz w:val="22"/>
                <w:szCs w:val="20"/>
              </w:rPr>
            </w:pPr>
          </w:p>
          <w:p w:rsidR="00F66695" w:rsidRDefault="00F66695" w:rsidP="00F66695">
            <w:pPr>
              <w:jc w:val="center"/>
              <w:rPr>
                <w:rFonts w:ascii="Arial" w:hAnsi="Arial" w:cs="Arial"/>
                <w:sz w:val="22"/>
                <w:szCs w:val="20"/>
              </w:rPr>
            </w:pPr>
            <w:r>
              <w:rPr>
                <w:rFonts w:ascii="Arial" w:hAnsi="Arial" w:cs="Arial"/>
                <w:sz w:val="22"/>
                <w:szCs w:val="20"/>
              </w:rPr>
              <w:t>Sl.No</w:t>
            </w:r>
          </w:p>
        </w:tc>
        <w:tc>
          <w:tcPr>
            <w:tcW w:w="2520" w:type="dxa"/>
            <w:vMerge w:val="restart"/>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sz w:val="22"/>
                <w:szCs w:val="20"/>
              </w:rPr>
            </w:pPr>
            <w:r>
              <w:rPr>
                <w:rFonts w:ascii="Arial" w:hAnsi="Arial" w:cs="Arial"/>
                <w:sz w:val="22"/>
                <w:szCs w:val="20"/>
              </w:rPr>
              <w:t>NAME OF POST</w:t>
            </w:r>
          </w:p>
          <w:p w:rsidR="00F66695" w:rsidRDefault="00F66695" w:rsidP="00F66695">
            <w:pPr>
              <w:jc w:val="both"/>
              <w:rPr>
                <w:rFonts w:ascii="Arial" w:hAnsi="Arial" w:cs="Arial"/>
                <w:sz w:val="22"/>
                <w:szCs w:val="20"/>
              </w:rPr>
            </w:pPr>
          </w:p>
        </w:tc>
        <w:tc>
          <w:tcPr>
            <w:tcW w:w="5400" w:type="dxa"/>
            <w:gridSpan w:val="4"/>
            <w:tcBorders>
              <w:top w:val="single" w:sz="4" w:space="0" w:color="auto"/>
              <w:left w:val="single" w:sz="4" w:space="0" w:color="auto"/>
              <w:bottom w:val="single" w:sz="4" w:space="0" w:color="auto"/>
              <w:right w:val="single" w:sz="4" w:space="0" w:color="auto"/>
            </w:tcBorders>
          </w:tcPr>
          <w:p w:rsidR="00F66695" w:rsidRDefault="00F66695" w:rsidP="00F66695">
            <w:pPr>
              <w:pStyle w:val="Heading9"/>
              <w:jc w:val="center"/>
              <w:rPr>
                <w:rFonts w:ascii="Arial" w:hAnsi="Arial" w:cs="Arial"/>
                <w:bCs/>
                <w:sz w:val="22"/>
                <w:szCs w:val="20"/>
              </w:rPr>
            </w:pPr>
            <w:r>
              <w:rPr>
                <w:rFonts w:ascii="Arial" w:hAnsi="Arial" w:cs="Arial"/>
                <w:bCs/>
                <w:sz w:val="22"/>
                <w:szCs w:val="20"/>
              </w:rPr>
              <w:t>Powers</w:t>
            </w:r>
          </w:p>
        </w:tc>
      </w:tr>
      <w:tr w:rsidR="00F66695">
        <w:trPr>
          <w:cantSplit/>
          <w:trHeight w:val="77"/>
        </w:trPr>
        <w:tc>
          <w:tcPr>
            <w:tcW w:w="720" w:type="dxa"/>
            <w:vMerge/>
            <w:tcBorders>
              <w:top w:val="single" w:sz="4" w:space="0" w:color="auto"/>
              <w:left w:val="single" w:sz="4" w:space="0" w:color="auto"/>
              <w:bottom w:val="single" w:sz="4" w:space="0" w:color="auto"/>
              <w:right w:val="single" w:sz="4" w:space="0" w:color="auto"/>
            </w:tcBorders>
            <w:vAlign w:val="center"/>
          </w:tcPr>
          <w:p w:rsidR="00F66695" w:rsidRDefault="00F66695" w:rsidP="00F66695">
            <w:pPr>
              <w:rPr>
                <w:rFonts w:ascii="Arial" w:hAnsi="Arial" w:cs="Arial"/>
                <w:sz w:val="22"/>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F66695" w:rsidRDefault="00F66695" w:rsidP="00F66695">
            <w:pPr>
              <w:rPr>
                <w:rFonts w:ascii="Arial" w:hAnsi="Arial" w:cs="Arial"/>
                <w:sz w:val="22"/>
                <w:szCs w:val="20"/>
              </w:rPr>
            </w:pPr>
          </w:p>
        </w:tc>
        <w:tc>
          <w:tcPr>
            <w:tcW w:w="1599" w:type="dxa"/>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sz w:val="22"/>
                <w:szCs w:val="20"/>
              </w:rPr>
            </w:pPr>
            <w:r>
              <w:rPr>
                <w:rFonts w:ascii="Arial" w:hAnsi="Arial" w:cs="Arial"/>
                <w:sz w:val="22"/>
                <w:szCs w:val="20"/>
              </w:rPr>
              <w:t>Administrative</w:t>
            </w:r>
          </w:p>
        </w:tc>
        <w:tc>
          <w:tcPr>
            <w:tcW w:w="1505" w:type="dxa"/>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sz w:val="22"/>
                <w:szCs w:val="20"/>
              </w:rPr>
            </w:pPr>
            <w:r>
              <w:rPr>
                <w:rFonts w:ascii="Arial" w:hAnsi="Arial" w:cs="Arial"/>
                <w:sz w:val="22"/>
                <w:szCs w:val="20"/>
              </w:rPr>
              <w:t>Financial</w:t>
            </w:r>
          </w:p>
        </w:tc>
        <w:tc>
          <w:tcPr>
            <w:tcW w:w="1216" w:type="dxa"/>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sz w:val="22"/>
                <w:szCs w:val="20"/>
              </w:rPr>
            </w:pPr>
            <w:r>
              <w:rPr>
                <w:rFonts w:ascii="Arial" w:hAnsi="Arial" w:cs="Arial"/>
                <w:sz w:val="22"/>
                <w:szCs w:val="20"/>
              </w:rPr>
              <w:t>Statutory</w:t>
            </w:r>
          </w:p>
        </w:tc>
        <w:tc>
          <w:tcPr>
            <w:tcW w:w="1080" w:type="dxa"/>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sz w:val="22"/>
                <w:szCs w:val="20"/>
              </w:rPr>
            </w:pPr>
            <w:r>
              <w:rPr>
                <w:rFonts w:ascii="Arial" w:hAnsi="Arial" w:cs="Arial"/>
                <w:sz w:val="22"/>
                <w:szCs w:val="20"/>
              </w:rPr>
              <w:t>Others</w:t>
            </w:r>
          </w:p>
        </w:tc>
      </w:tr>
      <w:tr w:rsidR="00F66695">
        <w:trPr>
          <w:trHeight w:val="77"/>
        </w:trPr>
        <w:tc>
          <w:tcPr>
            <w:tcW w:w="720" w:type="dxa"/>
            <w:tcBorders>
              <w:top w:val="single" w:sz="4" w:space="0" w:color="auto"/>
              <w:left w:val="single" w:sz="4" w:space="0" w:color="auto"/>
              <w:bottom w:val="single" w:sz="4" w:space="0" w:color="auto"/>
              <w:right w:val="single" w:sz="4" w:space="0" w:color="auto"/>
            </w:tcBorders>
          </w:tcPr>
          <w:p w:rsidR="00F66695" w:rsidRDefault="00F66695" w:rsidP="00F66695">
            <w:pPr>
              <w:numPr>
                <w:ilvl w:val="0"/>
                <w:numId w:val="13"/>
              </w:numPr>
              <w:jc w:val="center"/>
              <w:rPr>
                <w:rFonts w:ascii="Arial" w:hAnsi="Arial" w:cs="Arial"/>
                <w:bCs/>
                <w:sz w:val="22"/>
                <w:szCs w:val="20"/>
              </w:rPr>
            </w:pPr>
          </w:p>
        </w:tc>
        <w:tc>
          <w:tcPr>
            <w:tcW w:w="2520" w:type="dxa"/>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sz w:val="22"/>
                <w:szCs w:val="20"/>
              </w:rPr>
            </w:pPr>
            <w:r>
              <w:rPr>
                <w:rFonts w:ascii="Arial" w:hAnsi="Arial" w:cs="Arial"/>
                <w:sz w:val="22"/>
                <w:szCs w:val="20"/>
              </w:rPr>
              <w:t>SECRETARY</w:t>
            </w:r>
          </w:p>
        </w:tc>
        <w:tc>
          <w:tcPr>
            <w:tcW w:w="1599" w:type="dxa"/>
            <w:tcBorders>
              <w:top w:val="single" w:sz="4" w:space="0" w:color="auto"/>
              <w:left w:val="single" w:sz="4" w:space="0" w:color="auto"/>
              <w:bottom w:val="single" w:sz="4" w:space="0" w:color="auto"/>
              <w:right w:val="single" w:sz="4" w:space="0" w:color="auto"/>
            </w:tcBorders>
          </w:tcPr>
          <w:p w:rsidR="00F66695" w:rsidRDefault="00F66695" w:rsidP="00F66695">
            <w:pPr>
              <w:rPr>
                <w:rFonts w:ascii="Arial" w:hAnsi="Arial" w:cs="Arial"/>
                <w:bCs/>
                <w:sz w:val="22"/>
                <w:szCs w:val="20"/>
              </w:rPr>
            </w:pPr>
            <w:r>
              <w:rPr>
                <w:rFonts w:ascii="Arial" w:hAnsi="Arial" w:cs="Arial"/>
                <w:bCs/>
                <w:sz w:val="22"/>
                <w:szCs w:val="20"/>
              </w:rPr>
              <w:t>Head of the department</w:t>
            </w:r>
          </w:p>
        </w:tc>
        <w:tc>
          <w:tcPr>
            <w:tcW w:w="1505" w:type="dxa"/>
            <w:tcBorders>
              <w:top w:val="single" w:sz="4" w:space="0" w:color="auto"/>
              <w:left w:val="single" w:sz="4" w:space="0" w:color="auto"/>
              <w:bottom w:val="single" w:sz="4" w:space="0" w:color="auto"/>
              <w:right w:val="single" w:sz="4" w:space="0" w:color="auto"/>
            </w:tcBorders>
          </w:tcPr>
          <w:p w:rsidR="00F66695" w:rsidRDefault="00F66695" w:rsidP="00F66695">
            <w:pPr>
              <w:pStyle w:val="Header"/>
              <w:tabs>
                <w:tab w:val="left" w:pos="720"/>
              </w:tabs>
              <w:rPr>
                <w:rFonts w:ascii="Arial" w:hAnsi="Arial" w:cs="Arial"/>
                <w:bCs/>
                <w:sz w:val="22"/>
              </w:rPr>
            </w:pPr>
            <w:r>
              <w:rPr>
                <w:rFonts w:ascii="Arial" w:hAnsi="Arial" w:cs="Arial"/>
                <w:bCs/>
                <w:sz w:val="22"/>
              </w:rPr>
              <w:t>All powers as per GFR</w:t>
            </w:r>
          </w:p>
        </w:tc>
        <w:tc>
          <w:tcPr>
            <w:tcW w:w="1216" w:type="dxa"/>
            <w:tcBorders>
              <w:top w:val="single" w:sz="4" w:space="0" w:color="auto"/>
              <w:left w:val="single" w:sz="4" w:space="0" w:color="auto"/>
              <w:bottom w:val="single" w:sz="4" w:space="0" w:color="auto"/>
              <w:right w:val="single" w:sz="4" w:space="0" w:color="auto"/>
            </w:tcBorders>
          </w:tcPr>
          <w:p w:rsidR="00F66695" w:rsidRDefault="00F66695" w:rsidP="00F66695">
            <w:pPr>
              <w:jc w:val="both"/>
              <w:rPr>
                <w:rFonts w:ascii="Arial" w:hAnsi="Arial" w:cs="Arial"/>
                <w:bCs/>
                <w:sz w:val="22"/>
                <w:szCs w:val="20"/>
              </w:rPr>
            </w:pPr>
          </w:p>
        </w:tc>
        <w:tc>
          <w:tcPr>
            <w:tcW w:w="1080" w:type="dxa"/>
            <w:tcBorders>
              <w:top w:val="single" w:sz="4" w:space="0" w:color="auto"/>
              <w:left w:val="single" w:sz="4" w:space="0" w:color="auto"/>
              <w:bottom w:val="single" w:sz="4" w:space="0" w:color="auto"/>
              <w:right w:val="single" w:sz="4" w:space="0" w:color="auto"/>
            </w:tcBorders>
          </w:tcPr>
          <w:p w:rsidR="00F66695" w:rsidRDefault="00F66695" w:rsidP="00F66695">
            <w:pPr>
              <w:jc w:val="center"/>
              <w:rPr>
                <w:rFonts w:ascii="Arial" w:hAnsi="Arial" w:cs="Arial"/>
                <w:bCs/>
                <w:sz w:val="22"/>
                <w:szCs w:val="20"/>
              </w:rPr>
            </w:pPr>
          </w:p>
        </w:tc>
      </w:tr>
    </w:tbl>
    <w:p w:rsidR="00F66695" w:rsidRDefault="00F66695" w:rsidP="00F66695">
      <w:pPr>
        <w:spacing w:line="360" w:lineRule="auto"/>
        <w:jc w:val="both"/>
        <w:rPr>
          <w:rFonts w:ascii="Arial" w:hAnsi="Arial" w:cs="Arial"/>
          <w:sz w:val="22"/>
          <w:szCs w:val="16"/>
        </w:rPr>
      </w:pPr>
    </w:p>
    <w:p w:rsidR="00F66695" w:rsidRDefault="00F66695" w:rsidP="00F66695">
      <w:pPr>
        <w:spacing w:line="360" w:lineRule="auto"/>
        <w:jc w:val="both"/>
        <w:rPr>
          <w:rFonts w:ascii="Arial" w:hAnsi="Arial" w:cs="Arial"/>
          <w:b/>
          <w:sz w:val="22"/>
          <w:szCs w:val="20"/>
          <w:u w:val="single"/>
        </w:rPr>
      </w:pPr>
      <w:r>
        <w:rPr>
          <w:rFonts w:ascii="Arial" w:hAnsi="Arial" w:cs="Arial"/>
          <w:sz w:val="22"/>
          <w:szCs w:val="20"/>
        </w:rPr>
        <w:t xml:space="preserve">3. </w:t>
      </w:r>
      <w:r>
        <w:rPr>
          <w:rFonts w:ascii="Arial" w:hAnsi="Arial" w:cs="Arial"/>
          <w:sz w:val="22"/>
          <w:szCs w:val="20"/>
        </w:rPr>
        <w:tab/>
      </w:r>
      <w:r>
        <w:rPr>
          <w:rFonts w:ascii="Arial" w:hAnsi="Arial" w:cs="Arial"/>
          <w:b/>
          <w:sz w:val="22"/>
          <w:szCs w:val="20"/>
          <w:u w:val="single"/>
        </w:rPr>
        <w:t>Consultation with or represen</w:t>
      </w:r>
      <w:r w:rsidR="00FC2C76">
        <w:rPr>
          <w:rFonts w:ascii="Arial" w:hAnsi="Arial" w:cs="Arial"/>
          <w:b/>
          <w:sz w:val="22"/>
          <w:szCs w:val="20"/>
          <w:u w:val="single"/>
        </w:rPr>
        <w:t>tation of the public in policy f</w:t>
      </w:r>
      <w:r>
        <w:rPr>
          <w:rFonts w:ascii="Arial" w:hAnsi="Arial" w:cs="Arial"/>
          <w:b/>
          <w:sz w:val="22"/>
          <w:szCs w:val="20"/>
          <w:u w:val="single"/>
        </w:rPr>
        <w:t>ormulation</w:t>
      </w:r>
      <w:r>
        <w:rPr>
          <w:rFonts w:ascii="Arial" w:hAnsi="Arial" w:cs="Arial"/>
          <w:sz w:val="22"/>
          <w:szCs w:val="20"/>
          <w:u w:val="single"/>
        </w:rPr>
        <w:t xml:space="preserve"> </w:t>
      </w:r>
      <w:r>
        <w:rPr>
          <w:rFonts w:ascii="Arial" w:hAnsi="Arial" w:cs="Arial"/>
          <w:b/>
          <w:sz w:val="22"/>
          <w:szCs w:val="20"/>
          <w:u w:val="single"/>
        </w:rPr>
        <w:t xml:space="preserve">or </w:t>
      </w:r>
    </w:p>
    <w:p w:rsidR="00F66695" w:rsidRDefault="00F66695" w:rsidP="00F66695">
      <w:pPr>
        <w:spacing w:line="360" w:lineRule="auto"/>
        <w:jc w:val="both"/>
        <w:rPr>
          <w:rFonts w:ascii="Arial" w:hAnsi="Arial" w:cs="Arial"/>
          <w:b/>
          <w:sz w:val="22"/>
          <w:szCs w:val="20"/>
          <w:u w:val="single"/>
        </w:rPr>
      </w:pPr>
      <w:r>
        <w:rPr>
          <w:rFonts w:ascii="Arial" w:hAnsi="Arial" w:cs="Arial"/>
          <w:b/>
          <w:sz w:val="22"/>
          <w:szCs w:val="20"/>
        </w:rPr>
        <w:t xml:space="preserve">  </w:t>
      </w:r>
      <w:r>
        <w:rPr>
          <w:rFonts w:ascii="Arial" w:hAnsi="Arial" w:cs="Arial"/>
          <w:b/>
          <w:sz w:val="22"/>
          <w:szCs w:val="20"/>
        </w:rPr>
        <w:tab/>
        <w:t xml:space="preserve"> </w:t>
      </w:r>
      <w:r>
        <w:rPr>
          <w:rFonts w:ascii="Arial" w:hAnsi="Arial" w:cs="Arial"/>
          <w:b/>
          <w:sz w:val="22"/>
          <w:szCs w:val="20"/>
          <w:u w:val="single"/>
        </w:rPr>
        <w:t>implementation [Sec 4(1)(b)(vii)]</w:t>
      </w:r>
    </w:p>
    <w:p w:rsidR="00F66695" w:rsidRDefault="00F66695" w:rsidP="00F66695">
      <w:pPr>
        <w:spacing w:line="360" w:lineRule="auto"/>
        <w:jc w:val="both"/>
        <w:rPr>
          <w:rFonts w:ascii="Arial" w:hAnsi="Arial" w:cs="Arial"/>
          <w:sz w:val="22"/>
          <w:szCs w:val="20"/>
        </w:rPr>
      </w:pPr>
      <w:r>
        <w:rPr>
          <w:rFonts w:ascii="Arial" w:hAnsi="Arial" w:cs="Arial"/>
          <w:sz w:val="22"/>
          <w:szCs w:val="20"/>
        </w:rPr>
        <w:t>The Manual says that majority of the policy decisions are taken through people’s representatives from Panchyatraj Institutions and Legislative Committees. But the intention of this clause is different. Public Authorities are expected to be transparent and create space for public involvement. Here ‘public’ means not elected representatives. Public Authorities can constitute advisory bodies, committees with representation to civil society groups, task force</w:t>
      </w:r>
      <w:r w:rsidR="00FC2C76">
        <w:rPr>
          <w:rFonts w:ascii="Arial" w:hAnsi="Arial" w:cs="Arial"/>
          <w:sz w:val="22"/>
          <w:szCs w:val="20"/>
        </w:rPr>
        <w:t>s</w:t>
      </w:r>
      <w:r>
        <w:rPr>
          <w:rFonts w:ascii="Arial" w:hAnsi="Arial" w:cs="Arial"/>
          <w:sz w:val="22"/>
          <w:szCs w:val="20"/>
        </w:rPr>
        <w:t>, working group</w:t>
      </w:r>
      <w:r w:rsidR="00FC2C76">
        <w:rPr>
          <w:rFonts w:ascii="Arial" w:hAnsi="Arial" w:cs="Arial"/>
          <w:sz w:val="22"/>
          <w:szCs w:val="20"/>
        </w:rPr>
        <w:t>s,</w:t>
      </w:r>
      <w:r>
        <w:rPr>
          <w:rFonts w:ascii="Arial" w:hAnsi="Arial" w:cs="Arial"/>
          <w:sz w:val="22"/>
          <w:szCs w:val="20"/>
        </w:rPr>
        <w:t xml:space="preserve"> etc. </w:t>
      </w:r>
    </w:p>
    <w:p w:rsidR="00FC2C76" w:rsidRDefault="00FC2C76"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Similarly when a Public Authority comes out with a new law, rule or policy, it can invite suggestions from the public. The draft law/rule can be hosted on the website or given wide publicity inviting comments. The Social Welfare Department does not have any mechanism to hold consultations with the public in policy formulation. </w:t>
      </w:r>
    </w:p>
    <w:p w:rsidR="00FC2C76" w:rsidRDefault="00FC2C76" w:rsidP="00F66695">
      <w:pPr>
        <w:spacing w:line="360" w:lineRule="auto"/>
        <w:jc w:val="both"/>
        <w:rPr>
          <w:rFonts w:ascii="Arial" w:hAnsi="Arial" w:cs="Arial"/>
          <w:sz w:val="22"/>
          <w:szCs w:val="20"/>
        </w:rPr>
      </w:pPr>
    </w:p>
    <w:p w:rsidR="00FC2C76" w:rsidRDefault="00FC2C76" w:rsidP="00F66695">
      <w:pPr>
        <w:spacing w:line="360" w:lineRule="auto"/>
        <w:jc w:val="both"/>
        <w:rPr>
          <w:rFonts w:ascii="Arial" w:hAnsi="Arial" w:cs="Arial"/>
          <w:sz w:val="22"/>
          <w:szCs w:val="20"/>
        </w:rPr>
      </w:pPr>
      <w:r>
        <w:rPr>
          <w:rFonts w:ascii="Arial" w:hAnsi="Arial" w:cs="Arial"/>
          <w:b/>
          <w:sz w:val="22"/>
          <w:szCs w:val="20"/>
        </w:rPr>
        <w:t xml:space="preserve">Recommendation:  </w:t>
      </w:r>
      <w:r>
        <w:rPr>
          <w:rFonts w:ascii="Arial" w:hAnsi="Arial" w:cs="Arial"/>
          <w:sz w:val="22"/>
          <w:szCs w:val="20"/>
        </w:rPr>
        <w:t>The SWD needs to involve the stakeholders, the marginalized, especially the SC/ST, OBC and other deprived communities, their associations and representatives, in participatory bodies involved in decision-making of the department.  Such bodies should be replicated at the district, taluk, sub-division and GP/ward levels to involve the marginalized themselves in monitoring and auditing the implementation of the schemes of the department, which will make the schemes reach the unreached more efficiently.  Participatory bodies involving the marginalized need to be set up to monitor the various residential hostels and schools, scholarship, housing, loan and skill-development schemes, etc.. Rules need to be framed for their proper functioning and these details published in the Manual.</w:t>
      </w:r>
    </w:p>
    <w:p w:rsidR="00FC2C76" w:rsidRPr="00FC2C76" w:rsidRDefault="00FC2C76"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r>
        <w:rPr>
          <w:rFonts w:ascii="Arial" w:hAnsi="Arial" w:cs="Arial"/>
          <w:sz w:val="22"/>
          <w:szCs w:val="20"/>
        </w:rPr>
        <w:lastRenderedPageBreak/>
        <w:t xml:space="preserve">4. </w:t>
      </w:r>
      <w:r>
        <w:rPr>
          <w:rFonts w:ascii="Arial" w:hAnsi="Arial" w:cs="Arial"/>
          <w:sz w:val="22"/>
          <w:szCs w:val="20"/>
        </w:rPr>
        <w:tab/>
      </w:r>
      <w:r>
        <w:rPr>
          <w:rFonts w:ascii="Arial" w:hAnsi="Arial" w:cs="Arial"/>
          <w:b/>
          <w:sz w:val="22"/>
          <w:szCs w:val="20"/>
          <w:u w:val="single"/>
        </w:rPr>
        <w:t>Boards, councils, committees &amp; other bodies constituted (Sec 4(1)(b)(vii)</w:t>
      </w:r>
    </w:p>
    <w:p w:rsidR="00F66695" w:rsidRDefault="00F66695" w:rsidP="00F66695">
      <w:pPr>
        <w:pStyle w:val="BodyText2"/>
        <w:autoSpaceDE/>
        <w:autoSpaceDN/>
        <w:adjustRightInd/>
        <w:spacing w:line="360" w:lineRule="auto"/>
        <w:rPr>
          <w:rFonts w:ascii="Arial" w:hAnsi="Arial" w:cs="Arial"/>
          <w:szCs w:val="20"/>
        </w:rPr>
      </w:pPr>
      <w:r>
        <w:rPr>
          <w:rFonts w:ascii="Arial" w:hAnsi="Arial" w:cs="Arial"/>
          <w:szCs w:val="20"/>
        </w:rPr>
        <w:t xml:space="preserve">The Manual does not provide any information on this issue. </w:t>
      </w:r>
    </w:p>
    <w:p w:rsidR="00FC2C76" w:rsidRDefault="00FC2C76"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b/>
          <w:sz w:val="22"/>
          <w:szCs w:val="20"/>
          <w:u w:val="single"/>
        </w:rPr>
      </w:pPr>
      <w:r>
        <w:rPr>
          <w:rFonts w:ascii="Arial" w:hAnsi="Arial" w:cs="Arial"/>
          <w:sz w:val="22"/>
          <w:szCs w:val="20"/>
        </w:rPr>
        <w:t>5.</w:t>
      </w:r>
      <w:r>
        <w:rPr>
          <w:rFonts w:ascii="Arial" w:hAnsi="Arial" w:cs="Arial"/>
          <w:b/>
          <w:sz w:val="22"/>
          <w:szCs w:val="20"/>
        </w:rPr>
        <w:t xml:space="preserve"> </w:t>
      </w:r>
      <w:r>
        <w:rPr>
          <w:rFonts w:ascii="Arial" w:hAnsi="Arial" w:cs="Arial"/>
          <w:b/>
          <w:sz w:val="22"/>
          <w:szCs w:val="20"/>
        </w:rPr>
        <w:tab/>
      </w:r>
      <w:r>
        <w:rPr>
          <w:rFonts w:ascii="Arial" w:hAnsi="Arial" w:cs="Arial"/>
          <w:b/>
          <w:sz w:val="22"/>
          <w:szCs w:val="20"/>
          <w:u w:val="single"/>
        </w:rPr>
        <w:t>Directory of officers and employees (Sec 4(1)(b)(ix) and</w:t>
      </w:r>
    </w:p>
    <w:p w:rsidR="00F66695" w:rsidRDefault="00F66695" w:rsidP="00F66695">
      <w:pPr>
        <w:spacing w:line="360" w:lineRule="auto"/>
        <w:jc w:val="both"/>
        <w:rPr>
          <w:rFonts w:ascii="Arial" w:hAnsi="Arial" w:cs="Arial"/>
          <w:b/>
          <w:sz w:val="22"/>
          <w:szCs w:val="20"/>
          <w:u w:val="single"/>
        </w:rPr>
      </w:pPr>
      <w:r>
        <w:rPr>
          <w:rFonts w:ascii="Arial" w:hAnsi="Arial" w:cs="Arial"/>
          <w:sz w:val="22"/>
          <w:szCs w:val="20"/>
        </w:rPr>
        <w:t xml:space="preserve">6. </w:t>
      </w:r>
      <w:r>
        <w:rPr>
          <w:rFonts w:ascii="Arial" w:hAnsi="Arial" w:cs="Arial"/>
          <w:sz w:val="22"/>
          <w:szCs w:val="20"/>
        </w:rPr>
        <w:tab/>
      </w:r>
      <w:r>
        <w:rPr>
          <w:rFonts w:ascii="Arial" w:hAnsi="Arial" w:cs="Arial"/>
          <w:b/>
          <w:sz w:val="22"/>
          <w:szCs w:val="20"/>
          <w:u w:val="single"/>
        </w:rPr>
        <w:t>Monthly remuneration received by officers and employees including system of compensation [Sec 4(1)(b)(x)]</w:t>
      </w:r>
    </w:p>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Though the Manual says that the above information is provided in Annexure I, the same is not available on its website. </w:t>
      </w:r>
    </w:p>
    <w:p w:rsidR="00FC2C76" w:rsidRPr="00FC2C76" w:rsidRDefault="00FC2C76" w:rsidP="00FC2C76">
      <w:pPr>
        <w:spacing w:line="360" w:lineRule="auto"/>
        <w:ind w:left="720"/>
        <w:jc w:val="both"/>
        <w:rPr>
          <w:rFonts w:ascii="Arial" w:hAnsi="Arial" w:cs="Arial"/>
          <w:sz w:val="22"/>
          <w:szCs w:val="20"/>
        </w:rPr>
      </w:pPr>
    </w:p>
    <w:p w:rsidR="00F66695" w:rsidRDefault="00F66695" w:rsidP="00F66695">
      <w:pPr>
        <w:numPr>
          <w:ilvl w:val="0"/>
          <w:numId w:val="10"/>
        </w:numPr>
        <w:spacing w:line="360" w:lineRule="auto"/>
        <w:ind w:hanging="720"/>
        <w:jc w:val="both"/>
        <w:rPr>
          <w:rFonts w:ascii="Arial" w:hAnsi="Arial" w:cs="Arial"/>
          <w:sz w:val="22"/>
          <w:szCs w:val="20"/>
        </w:rPr>
      </w:pPr>
      <w:r>
        <w:rPr>
          <w:rFonts w:ascii="Arial" w:hAnsi="Arial" w:cs="Arial"/>
          <w:b/>
          <w:sz w:val="22"/>
          <w:szCs w:val="20"/>
          <w:u w:val="single"/>
        </w:rPr>
        <w:t>Names, designation and other par</w:t>
      </w:r>
      <w:r w:rsidR="006B3913">
        <w:rPr>
          <w:rFonts w:ascii="Arial" w:hAnsi="Arial" w:cs="Arial"/>
          <w:b/>
          <w:sz w:val="22"/>
          <w:szCs w:val="20"/>
          <w:u w:val="single"/>
        </w:rPr>
        <w:t>ticulars of Public Information O</w:t>
      </w:r>
      <w:r>
        <w:rPr>
          <w:rFonts w:ascii="Arial" w:hAnsi="Arial" w:cs="Arial"/>
          <w:b/>
          <w:sz w:val="22"/>
          <w:szCs w:val="20"/>
          <w:u w:val="single"/>
        </w:rPr>
        <w:t>fficers [Sec 4(1)(b)(xvi</w:t>
      </w:r>
      <w:r>
        <w:rPr>
          <w:rFonts w:ascii="Arial" w:hAnsi="Arial" w:cs="Arial"/>
          <w:sz w:val="22"/>
          <w:szCs w:val="20"/>
        </w:rPr>
        <w:t>)</w:t>
      </w:r>
      <w:r w:rsidR="006B3913">
        <w:rPr>
          <w:rFonts w:ascii="Arial" w:hAnsi="Arial" w:cs="Arial"/>
          <w:sz w:val="22"/>
          <w:szCs w:val="20"/>
        </w:rPr>
        <w:t>]</w:t>
      </w:r>
    </w:p>
    <w:p w:rsidR="00F66695" w:rsidRDefault="006B3913" w:rsidP="00F66695">
      <w:pPr>
        <w:spacing w:line="360" w:lineRule="auto"/>
        <w:jc w:val="both"/>
        <w:rPr>
          <w:rFonts w:ascii="Arial" w:hAnsi="Arial" w:cs="Arial"/>
          <w:sz w:val="22"/>
          <w:szCs w:val="20"/>
        </w:rPr>
      </w:pPr>
      <w:r>
        <w:rPr>
          <w:rFonts w:ascii="Arial" w:hAnsi="Arial" w:cs="Arial"/>
          <w:sz w:val="22"/>
          <w:szCs w:val="20"/>
        </w:rPr>
        <w:t>The names of the Public Information O</w:t>
      </w:r>
      <w:r w:rsidR="00F66695">
        <w:rPr>
          <w:rFonts w:ascii="Arial" w:hAnsi="Arial" w:cs="Arial"/>
          <w:sz w:val="22"/>
          <w:szCs w:val="20"/>
        </w:rPr>
        <w:t>fficers and Appellate Authorities are missing. However their designation is mentioned along with the phone numbers. The phone numbers for these officers at the District</w:t>
      </w:r>
      <w:r>
        <w:rPr>
          <w:rFonts w:ascii="Arial" w:hAnsi="Arial" w:cs="Arial"/>
          <w:sz w:val="22"/>
          <w:szCs w:val="20"/>
        </w:rPr>
        <w:t>-</w:t>
      </w:r>
      <w:r w:rsidR="00F66695">
        <w:rPr>
          <w:rFonts w:ascii="Arial" w:hAnsi="Arial" w:cs="Arial"/>
          <w:sz w:val="22"/>
          <w:szCs w:val="20"/>
        </w:rPr>
        <w:t xml:space="preserve">level contains the digit 95 followed by the STD code and the telephone number. The practice of adding 95 is not in vogue. This indicates that the website is not updated though it is mentioned so. </w:t>
      </w:r>
    </w:p>
    <w:p w:rsidR="006B3913" w:rsidRDefault="00F66695" w:rsidP="00F66695">
      <w:pPr>
        <w:spacing w:line="360" w:lineRule="auto"/>
        <w:jc w:val="both"/>
        <w:rPr>
          <w:rFonts w:ascii="Arial" w:hAnsi="Arial" w:cs="Arial"/>
          <w:sz w:val="22"/>
          <w:szCs w:val="20"/>
        </w:rPr>
      </w:pPr>
      <w:r>
        <w:rPr>
          <w:rFonts w:ascii="Arial" w:hAnsi="Arial" w:cs="Arial"/>
          <w:sz w:val="22"/>
          <w:szCs w:val="20"/>
        </w:rPr>
        <w:t xml:space="preserve">It is not clear whether the Government has provided mobile phones to the public information officers, as it is not indicated in the Manual. Further the email ID’s of the concerned officers is also not mentioned in the Manual. </w:t>
      </w:r>
    </w:p>
    <w:p w:rsidR="00F66695" w:rsidRDefault="006B3913" w:rsidP="006B3913">
      <w:pPr>
        <w:spacing w:line="360" w:lineRule="auto"/>
        <w:jc w:val="center"/>
        <w:rPr>
          <w:rFonts w:ascii="Arial" w:hAnsi="Arial" w:cs="Arial"/>
          <w:b/>
          <w:sz w:val="22"/>
          <w:szCs w:val="20"/>
          <w:u w:val="single"/>
        </w:rPr>
      </w:pPr>
      <w:r>
        <w:rPr>
          <w:rFonts w:ascii="Arial" w:hAnsi="Arial" w:cs="Arial"/>
          <w:sz w:val="22"/>
          <w:szCs w:val="20"/>
        </w:rPr>
        <w:br w:type="page"/>
      </w:r>
      <w:r w:rsidR="00F66695">
        <w:rPr>
          <w:rFonts w:ascii="Arial" w:hAnsi="Arial" w:cs="Arial"/>
          <w:b/>
          <w:sz w:val="22"/>
          <w:szCs w:val="20"/>
          <w:u w:val="single"/>
        </w:rPr>
        <w:lastRenderedPageBreak/>
        <w:t>Grading Methodology</w:t>
      </w:r>
    </w:p>
    <w:p w:rsidR="00F66695" w:rsidRDefault="00F66695" w:rsidP="00F66695">
      <w:pPr>
        <w:spacing w:line="360" w:lineRule="auto"/>
        <w:rPr>
          <w:rFonts w:ascii="Arial" w:hAnsi="Arial" w:cs="Arial"/>
          <w:b/>
          <w:sz w:val="22"/>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420"/>
        <w:gridCol w:w="4068"/>
      </w:tblGrid>
      <w:tr w:rsidR="00F66695">
        <w:tc>
          <w:tcPr>
            <w:tcW w:w="1368"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GRADES</w:t>
            </w:r>
          </w:p>
        </w:tc>
        <w:tc>
          <w:tcPr>
            <w:tcW w:w="3420"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FINAL SCORE</w:t>
            </w:r>
          </w:p>
        </w:tc>
        <w:tc>
          <w:tcPr>
            <w:tcW w:w="4068"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WHAT DOES IT MEAN</w:t>
            </w:r>
          </w:p>
        </w:tc>
      </w:tr>
      <w:tr w:rsidR="00F66695">
        <w:tc>
          <w:tcPr>
            <w:tcW w:w="1368"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A</w:t>
            </w:r>
          </w:p>
        </w:tc>
        <w:tc>
          <w:tcPr>
            <w:tcW w:w="3420" w:type="dxa"/>
          </w:tcPr>
          <w:p w:rsidR="00F66695" w:rsidRDefault="00F66695" w:rsidP="00F66695">
            <w:pPr>
              <w:spacing w:line="360" w:lineRule="auto"/>
              <w:rPr>
                <w:rFonts w:ascii="Arial" w:hAnsi="Arial" w:cs="Arial"/>
                <w:sz w:val="22"/>
                <w:szCs w:val="20"/>
              </w:rPr>
            </w:pPr>
            <w:r>
              <w:rPr>
                <w:rFonts w:ascii="Arial" w:hAnsi="Arial" w:cs="Arial"/>
                <w:sz w:val="22"/>
                <w:szCs w:val="20"/>
              </w:rPr>
              <w:t xml:space="preserve">81% - 100% of </w:t>
            </w:r>
          </w:p>
          <w:p w:rsidR="00F66695" w:rsidRDefault="00F66695" w:rsidP="00F66695">
            <w:pPr>
              <w:spacing w:line="360" w:lineRule="auto"/>
              <w:rPr>
                <w:rFonts w:ascii="Arial" w:hAnsi="Arial" w:cs="Arial"/>
                <w:sz w:val="22"/>
                <w:szCs w:val="20"/>
              </w:rPr>
            </w:pPr>
            <w:r>
              <w:rPr>
                <w:rFonts w:ascii="Arial" w:hAnsi="Arial" w:cs="Arial"/>
                <w:sz w:val="22"/>
                <w:szCs w:val="20"/>
              </w:rPr>
              <w:t>Maximum possible</w:t>
            </w:r>
          </w:p>
        </w:tc>
        <w:tc>
          <w:tcPr>
            <w:tcW w:w="4068" w:type="dxa"/>
          </w:tcPr>
          <w:p w:rsidR="00F66695" w:rsidRDefault="00F66695" w:rsidP="00F66695">
            <w:pPr>
              <w:spacing w:line="360" w:lineRule="auto"/>
              <w:rPr>
                <w:rFonts w:ascii="Arial" w:hAnsi="Arial" w:cs="Arial"/>
                <w:sz w:val="22"/>
                <w:szCs w:val="20"/>
              </w:rPr>
            </w:pPr>
            <w:r>
              <w:rPr>
                <w:rFonts w:ascii="Arial" w:hAnsi="Arial" w:cs="Arial"/>
                <w:sz w:val="22"/>
                <w:szCs w:val="20"/>
              </w:rPr>
              <w:t>Highly transparent and RTI Complaint</w:t>
            </w:r>
          </w:p>
        </w:tc>
      </w:tr>
      <w:tr w:rsidR="00F66695">
        <w:tc>
          <w:tcPr>
            <w:tcW w:w="1368"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B</w:t>
            </w:r>
          </w:p>
        </w:tc>
        <w:tc>
          <w:tcPr>
            <w:tcW w:w="3420" w:type="dxa"/>
          </w:tcPr>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61% - 80% </w:t>
            </w:r>
          </w:p>
          <w:p w:rsidR="00F66695" w:rsidRDefault="00F66695" w:rsidP="00F66695">
            <w:pPr>
              <w:spacing w:line="360" w:lineRule="auto"/>
              <w:jc w:val="both"/>
              <w:rPr>
                <w:rFonts w:ascii="Arial" w:hAnsi="Arial" w:cs="Arial"/>
                <w:sz w:val="22"/>
                <w:szCs w:val="20"/>
              </w:rPr>
            </w:pPr>
            <w:r>
              <w:rPr>
                <w:rFonts w:ascii="Arial" w:hAnsi="Arial" w:cs="Arial"/>
                <w:sz w:val="22"/>
                <w:szCs w:val="20"/>
              </w:rPr>
              <w:t>of Maximum possible</w:t>
            </w:r>
          </w:p>
        </w:tc>
        <w:tc>
          <w:tcPr>
            <w:tcW w:w="4068" w:type="dxa"/>
          </w:tcPr>
          <w:p w:rsidR="00F66695" w:rsidRDefault="00F66695" w:rsidP="00F66695">
            <w:pPr>
              <w:spacing w:line="360" w:lineRule="auto"/>
              <w:rPr>
                <w:rFonts w:ascii="Arial" w:hAnsi="Arial" w:cs="Arial"/>
                <w:sz w:val="22"/>
                <w:szCs w:val="20"/>
              </w:rPr>
            </w:pPr>
            <w:r>
              <w:rPr>
                <w:rFonts w:ascii="Arial" w:hAnsi="Arial" w:cs="Arial"/>
                <w:sz w:val="22"/>
                <w:szCs w:val="20"/>
              </w:rPr>
              <w:t>Reasonably transparent and RTI Complaint</w:t>
            </w:r>
          </w:p>
        </w:tc>
      </w:tr>
      <w:tr w:rsidR="00F66695">
        <w:tc>
          <w:tcPr>
            <w:tcW w:w="1368"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C</w:t>
            </w:r>
          </w:p>
        </w:tc>
        <w:tc>
          <w:tcPr>
            <w:tcW w:w="3420" w:type="dxa"/>
          </w:tcPr>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41% - 60% </w:t>
            </w:r>
          </w:p>
          <w:p w:rsidR="00F66695" w:rsidRDefault="00F66695" w:rsidP="00F66695">
            <w:pPr>
              <w:spacing w:line="360" w:lineRule="auto"/>
              <w:jc w:val="both"/>
              <w:rPr>
                <w:rFonts w:ascii="Arial" w:hAnsi="Arial" w:cs="Arial"/>
                <w:sz w:val="22"/>
                <w:szCs w:val="20"/>
              </w:rPr>
            </w:pPr>
            <w:r>
              <w:rPr>
                <w:rFonts w:ascii="Arial" w:hAnsi="Arial" w:cs="Arial"/>
                <w:sz w:val="22"/>
                <w:szCs w:val="20"/>
              </w:rPr>
              <w:t>of Maximum possible</w:t>
            </w:r>
          </w:p>
        </w:tc>
        <w:tc>
          <w:tcPr>
            <w:tcW w:w="4068" w:type="dxa"/>
          </w:tcPr>
          <w:p w:rsidR="00F66695" w:rsidRDefault="00F66695" w:rsidP="00F66695">
            <w:pPr>
              <w:spacing w:line="360" w:lineRule="auto"/>
              <w:rPr>
                <w:rFonts w:ascii="Arial" w:hAnsi="Arial" w:cs="Arial"/>
                <w:sz w:val="22"/>
                <w:szCs w:val="20"/>
              </w:rPr>
            </w:pPr>
            <w:r>
              <w:rPr>
                <w:rFonts w:ascii="Arial" w:hAnsi="Arial" w:cs="Arial"/>
                <w:sz w:val="22"/>
                <w:szCs w:val="20"/>
              </w:rPr>
              <w:t>Limited transparency and compliance with RTI</w:t>
            </w:r>
          </w:p>
        </w:tc>
      </w:tr>
      <w:tr w:rsidR="00F66695">
        <w:tc>
          <w:tcPr>
            <w:tcW w:w="1368" w:type="dxa"/>
          </w:tcPr>
          <w:p w:rsidR="00F66695" w:rsidRDefault="00F66695" w:rsidP="00F66695">
            <w:pPr>
              <w:spacing w:line="360" w:lineRule="auto"/>
              <w:jc w:val="center"/>
              <w:rPr>
                <w:rFonts w:ascii="Arial" w:hAnsi="Arial" w:cs="Arial"/>
                <w:sz w:val="22"/>
                <w:szCs w:val="20"/>
              </w:rPr>
            </w:pPr>
            <w:r>
              <w:rPr>
                <w:rFonts w:ascii="Arial" w:hAnsi="Arial" w:cs="Arial"/>
                <w:sz w:val="22"/>
                <w:szCs w:val="20"/>
              </w:rPr>
              <w:t>D</w:t>
            </w:r>
          </w:p>
        </w:tc>
        <w:tc>
          <w:tcPr>
            <w:tcW w:w="3420" w:type="dxa"/>
          </w:tcPr>
          <w:p w:rsidR="00F66695" w:rsidRDefault="00F66695" w:rsidP="00F66695">
            <w:pPr>
              <w:spacing w:line="360" w:lineRule="auto"/>
              <w:jc w:val="both"/>
              <w:rPr>
                <w:rFonts w:ascii="Arial" w:hAnsi="Arial" w:cs="Arial"/>
                <w:sz w:val="22"/>
                <w:szCs w:val="20"/>
              </w:rPr>
            </w:pPr>
            <w:r>
              <w:rPr>
                <w:rFonts w:ascii="Arial" w:hAnsi="Arial" w:cs="Arial"/>
                <w:sz w:val="22"/>
                <w:szCs w:val="20"/>
              </w:rPr>
              <w:t xml:space="preserve">0-40% of </w:t>
            </w:r>
          </w:p>
          <w:p w:rsidR="00F66695" w:rsidRDefault="00F66695" w:rsidP="00F66695">
            <w:pPr>
              <w:spacing w:line="360" w:lineRule="auto"/>
              <w:jc w:val="both"/>
              <w:rPr>
                <w:rFonts w:ascii="Arial" w:hAnsi="Arial" w:cs="Arial"/>
                <w:sz w:val="22"/>
                <w:szCs w:val="20"/>
              </w:rPr>
            </w:pPr>
            <w:r>
              <w:rPr>
                <w:rFonts w:ascii="Arial" w:hAnsi="Arial" w:cs="Arial"/>
                <w:sz w:val="22"/>
                <w:szCs w:val="20"/>
              </w:rPr>
              <w:t>Maximum possible</w:t>
            </w:r>
          </w:p>
        </w:tc>
        <w:tc>
          <w:tcPr>
            <w:tcW w:w="4068" w:type="dxa"/>
          </w:tcPr>
          <w:p w:rsidR="00F66695" w:rsidRDefault="00F66695" w:rsidP="00F66695">
            <w:pPr>
              <w:spacing w:line="360" w:lineRule="auto"/>
              <w:rPr>
                <w:rFonts w:ascii="Arial" w:hAnsi="Arial" w:cs="Arial"/>
                <w:sz w:val="22"/>
                <w:szCs w:val="20"/>
              </w:rPr>
            </w:pPr>
            <w:r>
              <w:rPr>
                <w:rFonts w:ascii="Arial" w:hAnsi="Arial" w:cs="Arial"/>
                <w:sz w:val="22"/>
                <w:szCs w:val="20"/>
              </w:rPr>
              <w:t>Poor levels of transparency and compliance with RTI</w:t>
            </w:r>
          </w:p>
        </w:tc>
      </w:tr>
    </w:tbl>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p>
    <w:p w:rsidR="00F66695" w:rsidRDefault="00F66695" w:rsidP="00F6669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0"/>
          <w:u w:val="single"/>
        </w:rPr>
      </w:pPr>
    </w:p>
    <w:p w:rsidR="00F66695" w:rsidRDefault="00F66695" w:rsidP="00F66695">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0"/>
          <w:u w:val="single"/>
        </w:rPr>
      </w:pPr>
      <w:r>
        <w:rPr>
          <w:rFonts w:ascii="Arial" w:hAnsi="Arial" w:cs="Arial"/>
          <w:b/>
          <w:sz w:val="22"/>
          <w:szCs w:val="20"/>
          <w:u w:val="single"/>
        </w:rPr>
        <w:t>Evaluation Result</w:t>
      </w:r>
    </w:p>
    <w:p w:rsidR="00F66695" w:rsidRDefault="00F66695" w:rsidP="00F6669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0"/>
        </w:rPr>
      </w:pPr>
    </w:p>
    <w:p w:rsidR="00F66695" w:rsidRDefault="00F66695" w:rsidP="00F6669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0"/>
        </w:rPr>
      </w:pPr>
      <w:r>
        <w:rPr>
          <w:rFonts w:ascii="Arial" w:hAnsi="Arial" w:cs="Arial"/>
          <w:sz w:val="22"/>
          <w:szCs w:val="20"/>
        </w:rPr>
        <w:t xml:space="preserve">The proactive disclosure Manual of the Office of the Commissioner of Social Welfare, Government of Karnataka, has been evaluated. [Annexure – 1] The Manual has secured a total weighted percentage of </w:t>
      </w:r>
      <w:r>
        <w:rPr>
          <w:rFonts w:ascii="Arial" w:hAnsi="Arial" w:cs="Arial"/>
          <w:b/>
          <w:sz w:val="22"/>
          <w:szCs w:val="20"/>
        </w:rPr>
        <w:t>31.4</w:t>
      </w:r>
      <w:r>
        <w:rPr>
          <w:rFonts w:ascii="Arial" w:hAnsi="Arial" w:cs="Arial"/>
          <w:sz w:val="22"/>
          <w:szCs w:val="20"/>
        </w:rPr>
        <w:t xml:space="preserve"> and accordingly given </w:t>
      </w:r>
      <w:r>
        <w:rPr>
          <w:rFonts w:ascii="Arial" w:hAnsi="Arial" w:cs="Arial"/>
          <w:b/>
          <w:sz w:val="22"/>
          <w:szCs w:val="20"/>
        </w:rPr>
        <w:t>‘D’</w:t>
      </w:r>
      <w:r>
        <w:rPr>
          <w:rFonts w:ascii="Arial" w:hAnsi="Arial" w:cs="Arial"/>
          <w:sz w:val="22"/>
          <w:szCs w:val="20"/>
        </w:rPr>
        <w:t xml:space="preserve"> grade. It means that the Manual is poor in terms of transparency and compliance with RTI. </w:t>
      </w:r>
    </w:p>
    <w:p w:rsidR="00F66695" w:rsidRDefault="00F66695" w:rsidP="00F66695">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pPr>
    </w:p>
    <w:p w:rsidR="00F66695" w:rsidRDefault="00F66695" w:rsidP="00F66695">
      <w:pPr>
        <w:spacing w:line="360" w:lineRule="auto"/>
        <w:jc w:val="both"/>
        <w:rPr>
          <w:rFonts w:ascii="Arial" w:hAnsi="Arial" w:cs="Arial"/>
          <w:sz w:val="22"/>
          <w:szCs w:val="20"/>
        </w:rPr>
        <w:sectPr w:rsidR="00F66695" w:rsidSect="00F66695">
          <w:footerReference w:type="even" r:id="rId8"/>
          <w:footerReference w:type="default" r:id="rId9"/>
          <w:pgSz w:w="12240" w:h="15840" w:code="1"/>
          <w:pgMar w:top="1620" w:right="1800" w:bottom="1260" w:left="1800" w:header="720" w:footer="720" w:gutter="0"/>
          <w:pgNumType w:start="0"/>
          <w:cols w:space="720"/>
          <w:docGrid w:linePitch="360"/>
        </w:sectPr>
      </w:pPr>
    </w:p>
    <w:p w:rsidR="00F66695" w:rsidRDefault="00F66695" w:rsidP="00F66695">
      <w:pPr>
        <w:spacing w:line="360" w:lineRule="auto"/>
        <w:jc w:val="right"/>
        <w:rPr>
          <w:rFonts w:ascii="Arial" w:hAnsi="Arial" w:cs="Arial"/>
          <w:b/>
          <w:sz w:val="22"/>
          <w:szCs w:val="20"/>
          <w:u w:val="single"/>
        </w:rPr>
      </w:pPr>
    </w:p>
    <w:p w:rsidR="00F66695" w:rsidRDefault="00F66695" w:rsidP="00F66695">
      <w:pPr>
        <w:spacing w:line="360" w:lineRule="auto"/>
        <w:jc w:val="right"/>
        <w:rPr>
          <w:rFonts w:ascii="Arial" w:hAnsi="Arial" w:cs="Arial"/>
          <w:b/>
          <w:sz w:val="22"/>
          <w:szCs w:val="20"/>
          <w:u w:val="single"/>
        </w:rPr>
      </w:pPr>
    </w:p>
    <w:p w:rsidR="00F66695" w:rsidRDefault="00F66695" w:rsidP="00F66695">
      <w:pPr>
        <w:spacing w:line="360" w:lineRule="auto"/>
        <w:jc w:val="both"/>
        <w:rPr>
          <w:rFonts w:ascii="Arial" w:hAnsi="Arial" w:cs="Arial"/>
          <w:b/>
          <w:sz w:val="22"/>
          <w:szCs w:val="20"/>
          <w:u w:val="single"/>
        </w:rPr>
      </w:pPr>
    </w:p>
    <w:p w:rsidR="00F66695" w:rsidRDefault="00F66695" w:rsidP="00F66695">
      <w:pPr>
        <w:spacing w:line="360" w:lineRule="auto"/>
        <w:jc w:val="right"/>
        <w:rPr>
          <w:rFonts w:ascii="Arial" w:hAnsi="Arial" w:cs="Arial"/>
          <w:b/>
          <w:sz w:val="22"/>
          <w:szCs w:val="20"/>
          <w:u w:val="single"/>
        </w:rPr>
      </w:pPr>
      <w:r>
        <w:rPr>
          <w:rFonts w:ascii="Arial" w:hAnsi="Arial" w:cs="Arial"/>
          <w:b/>
          <w:sz w:val="22"/>
          <w:szCs w:val="20"/>
          <w:u w:val="single"/>
        </w:rPr>
        <w:t>AN</w:t>
      </w:r>
      <w:r w:rsidR="006B3913">
        <w:rPr>
          <w:rFonts w:ascii="Arial" w:hAnsi="Arial" w:cs="Arial"/>
          <w:b/>
          <w:sz w:val="22"/>
          <w:szCs w:val="20"/>
          <w:u w:val="single"/>
        </w:rPr>
        <w:t>N</w:t>
      </w:r>
      <w:r>
        <w:rPr>
          <w:rFonts w:ascii="Arial" w:hAnsi="Arial" w:cs="Arial"/>
          <w:b/>
          <w:sz w:val="22"/>
          <w:szCs w:val="20"/>
          <w:u w:val="single"/>
        </w:rPr>
        <w:t>EXURE - 1</w:t>
      </w:r>
    </w:p>
    <w:p w:rsidR="00F66695" w:rsidRDefault="00F66695" w:rsidP="00F66695">
      <w:pPr>
        <w:spacing w:line="360" w:lineRule="auto"/>
        <w:jc w:val="center"/>
        <w:rPr>
          <w:rFonts w:ascii="Arial" w:hAnsi="Arial" w:cs="Arial"/>
          <w:b/>
          <w:sz w:val="22"/>
          <w:szCs w:val="20"/>
          <w:u w:val="single"/>
        </w:rPr>
      </w:pPr>
      <w:r>
        <w:rPr>
          <w:rFonts w:ascii="Arial" w:hAnsi="Arial" w:cs="Arial"/>
          <w:b/>
          <w:sz w:val="22"/>
          <w:szCs w:val="20"/>
          <w:u w:val="single"/>
        </w:rPr>
        <w:t>EVALUATION PROFORMA</w:t>
      </w:r>
    </w:p>
    <w:p w:rsidR="00F66695" w:rsidRDefault="00F66695" w:rsidP="00F66695">
      <w:pPr>
        <w:spacing w:line="360" w:lineRule="auto"/>
        <w:rPr>
          <w:rFonts w:ascii="Arial" w:hAnsi="Arial" w:cs="Arial"/>
          <w:b/>
          <w:sz w:val="22"/>
          <w:szCs w:val="20"/>
          <w:u w:val="single"/>
        </w:rPr>
      </w:pPr>
      <w:r>
        <w:rPr>
          <w:rFonts w:ascii="Arial" w:hAnsi="Arial" w:cs="Arial"/>
          <w:b/>
          <w:sz w:val="22"/>
          <w:szCs w:val="20"/>
          <w:u w:val="single"/>
        </w:rPr>
        <w:t>Name of the Public Authority being Audited/Evaluated</w:t>
      </w:r>
    </w:p>
    <w:p w:rsidR="00F66695" w:rsidRDefault="00F66695" w:rsidP="00F66695">
      <w:pPr>
        <w:rPr>
          <w:rFonts w:ascii="Arial" w:hAnsi="Arial" w:cs="Arial"/>
          <w:sz w:val="22"/>
          <w:szCs w:val="20"/>
        </w:rPr>
      </w:pPr>
      <w:r>
        <w:rPr>
          <w:rFonts w:ascii="Arial" w:hAnsi="Arial" w:cs="Arial"/>
          <w:sz w:val="22"/>
          <w:szCs w:val="20"/>
        </w:rPr>
        <w:t>Office of the Commissioner for Social Welfare</w:t>
      </w:r>
    </w:p>
    <w:p w:rsidR="00F66695" w:rsidRDefault="00F66695" w:rsidP="00F66695">
      <w:pPr>
        <w:rPr>
          <w:rFonts w:ascii="Arial" w:hAnsi="Arial" w:cs="Arial"/>
          <w:sz w:val="22"/>
          <w:szCs w:val="20"/>
        </w:rPr>
      </w:pPr>
      <w:r>
        <w:rPr>
          <w:rFonts w:ascii="Arial" w:hAnsi="Arial" w:cs="Arial"/>
          <w:sz w:val="22"/>
          <w:szCs w:val="20"/>
        </w:rPr>
        <w:t>Government of Karnataka, M.S.Buildings, Dr.Ambedkar Veedhi, Bengaluru – 560001</w:t>
      </w:r>
    </w:p>
    <w:p w:rsidR="00F66695" w:rsidRDefault="00F66695" w:rsidP="00F66695">
      <w:pPr>
        <w:jc w:val="both"/>
        <w:rPr>
          <w:rFonts w:ascii="Arial" w:hAnsi="Arial" w:cs="Arial"/>
          <w:sz w:val="16"/>
          <w:szCs w:val="20"/>
        </w:rPr>
      </w:pPr>
    </w:p>
    <w:p w:rsidR="00F66695" w:rsidRDefault="00F66695" w:rsidP="00F66695">
      <w:pPr>
        <w:jc w:val="both"/>
        <w:rPr>
          <w:rFonts w:ascii="Arial" w:hAnsi="Arial" w:cs="Arial"/>
          <w:b/>
          <w:sz w:val="22"/>
          <w:szCs w:val="20"/>
          <w:u w:val="single"/>
        </w:rPr>
      </w:pPr>
      <w:r>
        <w:rPr>
          <w:rFonts w:ascii="Arial" w:hAnsi="Arial" w:cs="Arial"/>
          <w:b/>
          <w:sz w:val="22"/>
          <w:szCs w:val="20"/>
          <w:u w:val="single"/>
        </w:rPr>
        <w:t xml:space="preserve">Documents Referred: </w:t>
      </w:r>
    </w:p>
    <w:p w:rsidR="00F66695" w:rsidRDefault="00F66695" w:rsidP="00F66695">
      <w:pPr>
        <w:jc w:val="both"/>
        <w:rPr>
          <w:rFonts w:ascii="Arial" w:hAnsi="Arial" w:cs="Arial"/>
          <w:bCs/>
          <w:sz w:val="22"/>
          <w:szCs w:val="20"/>
          <w:u w:val="single"/>
        </w:rPr>
      </w:pPr>
    </w:p>
    <w:p w:rsidR="00F66695" w:rsidRDefault="00F66695" w:rsidP="00F66695">
      <w:pPr>
        <w:jc w:val="both"/>
        <w:rPr>
          <w:rFonts w:ascii="Arial" w:hAnsi="Arial" w:cs="Arial"/>
          <w:bCs/>
          <w:sz w:val="22"/>
          <w:szCs w:val="20"/>
        </w:rPr>
      </w:pPr>
      <w:r>
        <w:rPr>
          <w:rFonts w:ascii="Arial" w:hAnsi="Arial" w:cs="Arial"/>
          <w:bCs/>
          <w:sz w:val="22"/>
          <w:szCs w:val="20"/>
        </w:rPr>
        <w:t>Proactive Disclosure Manual hosted on the website</w:t>
      </w:r>
    </w:p>
    <w:p w:rsidR="00F66695" w:rsidRDefault="00F66695" w:rsidP="00F66695">
      <w:pPr>
        <w:jc w:val="both"/>
        <w:rPr>
          <w:rFonts w:ascii="Arial" w:hAnsi="Arial" w:cs="Arial"/>
          <w:b/>
          <w:sz w:val="16"/>
          <w:szCs w:val="20"/>
          <w:u w:val="single"/>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30"/>
        <w:gridCol w:w="3600"/>
        <w:gridCol w:w="3240"/>
        <w:gridCol w:w="1136"/>
        <w:gridCol w:w="1728"/>
      </w:tblGrid>
      <w:tr w:rsidR="00F66695">
        <w:tc>
          <w:tcPr>
            <w:tcW w:w="570" w:type="dxa"/>
          </w:tcPr>
          <w:p w:rsidR="00F66695" w:rsidRDefault="00F66695" w:rsidP="00F66695">
            <w:pPr>
              <w:jc w:val="center"/>
              <w:rPr>
                <w:rFonts w:ascii="Tahoma" w:hAnsi="Tahoma" w:cs="Tahoma"/>
                <w:b/>
                <w:sz w:val="20"/>
                <w:szCs w:val="20"/>
              </w:rPr>
            </w:pPr>
            <w:r>
              <w:rPr>
                <w:rFonts w:ascii="Tahoma" w:hAnsi="Tahoma" w:cs="Tahoma"/>
                <w:b/>
                <w:sz w:val="20"/>
                <w:szCs w:val="20"/>
              </w:rPr>
              <w:t>No.</w:t>
            </w:r>
          </w:p>
        </w:tc>
        <w:tc>
          <w:tcPr>
            <w:tcW w:w="3030" w:type="dxa"/>
          </w:tcPr>
          <w:p w:rsidR="00F66695" w:rsidRDefault="00F66695" w:rsidP="00F66695">
            <w:pPr>
              <w:jc w:val="center"/>
              <w:rPr>
                <w:rFonts w:ascii="Tahoma" w:hAnsi="Tahoma" w:cs="Tahoma"/>
                <w:b/>
                <w:sz w:val="20"/>
                <w:szCs w:val="20"/>
              </w:rPr>
            </w:pPr>
            <w:r>
              <w:rPr>
                <w:rFonts w:ascii="Tahoma" w:hAnsi="Tahoma" w:cs="Tahoma"/>
                <w:b/>
                <w:sz w:val="20"/>
                <w:szCs w:val="20"/>
              </w:rPr>
              <w:t>Parameter</w:t>
            </w:r>
          </w:p>
        </w:tc>
        <w:tc>
          <w:tcPr>
            <w:tcW w:w="3600" w:type="dxa"/>
          </w:tcPr>
          <w:p w:rsidR="00F66695" w:rsidRDefault="00F66695" w:rsidP="00F66695">
            <w:pPr>
              <w:jc w:val="center"/>
              <w:rPr>
                <w:rFonts w:ascii="Tahoma" w:hAnsi="Tahoma" w:cs="Tahoma"/>
                <w:b/>
                <w:sz w:val="20"/>
                <w:szCs w:val="20"/>
              </w:rPr>
            </w:pPr>
            <w:r>
              <w:rPr>
                <w:rFonts w:ascii="Tahoma" w:hAnsi="Tahoma" w:cs="Tahoma"/>
                <w:b/>
                <w:sz w:val="20"/>
                <w:szCs w:val="20"/>
              </w:rPr>
              <w:t>Requirement</w:t>
            </w:r>
          </w:p>
        </w:tc>
        <w:tc>
          <w:tcPr>
            <w:tcW w:w="3240" w:type="dxa"/>
          </w:tcPr>
          <w:p w:rsidR="00F66695" w:rsidRDefault="00F66695" w:rsidP="00F66695">
            <w:pPr>
              <w:jc w:val="center"/>
              <w:rPr>
                <w:rFonts w:ascii="Tahoma" w:hAnsi="Tahoma" w:cs="Tahoma"/>
                <w:b/>
                <w:sz w:val="20"/>
                <w:szCs w:val="20"/>
              </w:rPr>
            </w:pPr>
            <w:r>
              <w:rPr>
                <w:rFonts w:ascii="Tahoma" w:hAnsi="Tahoma" w:cs="Tahoma"/>
                <w:b/>
                <w:sz w:val="20"/>
                <w:szCs w:val="20"/>
              </w:rPr>
              <w:t>Rating Scale</w:t>
            </w:r>
          </w:p>
        </w:tc>
        <w:tc>
          <w:tcPr>
            <w:tcW w:w="1136" w:type="dxa"/>
          </w:tcPr>
          <w:p w:rsidR="00F66695" w:rsidRDefault="00F66695" w:rsidP="00F66695">
            <w:pPr>
              <w:jc w:val="center"/>
              <w:rPr>
                <w:rFonts w:ascii="Tahoma" w:hAnsi="Tahoma" w:cs="Tahoma"/>
                <w:b/>
                <w:sz w:val="20"/>
                <w:szCs w:val="20"/>
              </w:rPr>
            </w:pPr>
            <w:r>
              <w:rPr>
                <w:rFonts w:ascii="Tahoma" w:hAnsi="Tahoma" w:cs="Tahoma"/>
                <w:b/>
                <w:sz w:val="20"/>
                <w:szCs w:val="20"/>
              </w:rPr>
              <w:t>Score</w:t>
            </w:r>
          </w:p>
        </w:tc>
        <w:tc>
          <w:tcPr>
            <w:tcW w:w="1728" w:type="dxa"/>
          </w:tcPr>
          <w:p w:rsidR="00F66695" w:rsidRDefault="00F66695" w:rsidP="00F66695">
            <w:pPr>
              <w:jc w:val="center"/>
              <w:rPr>
                <w:rFonts w:ascii="Tahoma" w:hAnsi="Tahoma" w:cs="Tahoma"/>
                <w:b/>
                <w:sz w:val="20"/>
                <w:szCs w:val="20"/>
              </w:rPr>
            </w:pPr>
            <w:r>
              <w:rPr>
                <w:rFonts w:ascii="Tahoma" w:hAnsi="Tahoma" w:cs="Tahoma"/>
                <w:b/>
                <w:sz w:val="20"/>
                <w:szCs w:val="20"/>
              </w:rPr>
              <w:t>Remarks</w:t>
            </w: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1</w:t>
            </w:r>
          </w:p>
        </w:tc>
        <w:tc>
          <w:tcPr>
            <w:tcW w:w="3030" w:type="dxa"/>
          </w:tcPr>
          <w:p w:rsidR="00F66695" w:rsidRDefault="00F66695" w:rsidP="00F66695">
            <w:pPr>
              <w:rPr>
                <w:rFonts w:ascii="Tahoma" w:hAnsi="Tahoma" w:cs="Tahoma"/>
                <w:sz w:val="20"/>
                <w:szCs w:val="20"/>
              </w:rPr>
            </w:pPr>
            <w:r>
              <w:rPr>
                <w:rFonts w:ascii="Tahoma" w:hAnsi="Tahoma" w:cs="Tahoma"/>
                <w:sz w:val="20"/>
                <w:szCs w:val="20"/>
              </w:rPr>
              <w:t>Language in which Information Manual/Handbook available</w:t>
            </w:r>
          </w:p>
        </w:tc>
        <w:tc>
          <w:tcPr>
            <w:tcW w:w="3600" w:type="dxa"/>
          </w:tcPr>
          <w:p w:rsidR="00F66695" w:rsidRDefault="00F66695" w:rsidP="00F66695">
            <w:pPr>
              <w:numPr>
                <w:ilvl w:val="0"/>
                <w:numId w:val="1"/>
              </w:numPr>
              <w:rPr>
                <w:rFonts w:ascii="Tahoma" w:hAnsi="Tahoma" w:cs="Tahoma"/>
                <w:sz w:val="20"/>
                <w:szCs w:val="20"/>
              </w:rPr>
            </w:pPr>
            <w:r>
              <w:rPr>
                <w:rFonts w:ascii="Tahoma" w:hAnsi="Tahoma" w:cs="Tahoma"/>
                <w:sz w:val="20"/>
                <w:szCs w:val="20"/>
              </w:rPr>
              <w:t>English</w:t>
            </w:r>
          </w:p>
          <w:p w:rsidR="00F66695" w:rsidRDefault="00F66695" w:rsidP="00F66695">
            <w:pPr>
              <w:numPr>
                <w:ilvl w:val="0"/>
                <w:numId w:val="1"/>
              </w:numPr>
              <w:rPr>
                <w:rFonts w:ascii="Tahoma" w:hAnsi="Tahoma" w:cs="Tahoma"/>
                <w:sz w:val="20"/>
                <w:szCs w:val="20"/>
              </w:rPr>
            </w:pPr>
            <w:r>
              <w:rPr>
                <w:rFonts w:ascii="Tahoma" w:hAnsi="Tahoma" w:cs="Tahoma"/>
                <w:sz w:val="20"/>
                <w:szCs w:val="20"/>
              </w:rPr>
              <w:t>Vernacular</w:t>
            </w:r>
          </w:p>
        </w:tc>
        <w:tc>
          <w:tcPr>
            <w:tcW w:w="3240" w:type="dxa"/>
          </w:tcPr>
          <w:p w:rsidR="00F66695" w:rsidRDefault="00F66695" w:rsidP="00F66695">
            <w:pPr>
              <w:numPr>
                <w:ilvl w:val="0"/>
                <w:numId w:val="1"/>
              </w:numPr>
              <w:rPr>
                <w:rFonts w:ascii="Tahoma" w:hAnsi="Tahoma" w:cs="Tahoma"/>
                <w:sz w:val="20"/>
                <w:szCs w:val="20"/>
              </w:rPr>
            </w:pPr>
            <w:r>
              <w:rPr>
                <w:rFonts w:ascii="Tahoma" w:hAnsi="Tahoma" w:cs="Tahoma"/>
                <w:sz w:val="20"/>
                <w:szCs w:val="20"/>
              </w:rPr>
              <w:t>Both in English and Vernacular: 2</w:t>
            </w:r>
          </w:p>
          <w:p w:rsidR="00F66695" w:rsidRDefault="00F66695" w:rsidP="00F66695">
            <w:pPr>
              <w:numPr>
                <w:ilvl w:val="0"/>
                <w:numId w:val="1"/>
              </w:numPr>
              <w:rPr>
                <w:rFonts w:ascii="Tahoma" w:hAnsi="Tahoma" w:cs="Tahoma"/>
                <w:sz w:val="20"/>
                <w:szCs w:val="20"/>
              </w:rPr>
            </w:pPr>
            <w:r>
              <w:rPr>
                <w:rFonts w:ascii="Tahoma" w:hAnsi="Tahoma" w:cs="Tahoma"/>
                <w:sz w:val="20"/>
                <w:szCs w:val="20"/>
              </w:rPr>
              <w:t>In one language only: 1</w:t>
            </w:r>
          </w:p>
          <w:p w:rsidR="00F66695" w:rsidRDefault="00F66695" w:rsidP="00F66695">
            <w:pPr>
              <w:numPr>
                <w:ilvl w:val="0"/>
                <w:numId w:val="1"/>
              </w:numPr>
              <w:rPr>
                <w:rFonts w:ascii="Tahoma" w:hAnsi="Tahoma" w:cs="Tahoma"/>
                <w:sz w:val="20"/>
                <w:szCs w:val="20"/>
              </w:rPr>
            </w:pPr>
            <w:r>
              <w:rPr>
                <w:rFonts w:ascii="Tahoma" w:hAnsi="Tahoma" w:cs="Tahoma"/>
                <w:sz w:val="20"/>
                <w:szCs w:val="20"/>
              </w:rPr>
              <w:t>Not available: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2</w:t>
            </w:r>
          </w:p>
        </w:tc>
        <w:tc>
          <w:tcPr>
            <w:tcW w:w="3030" w:type="dxa"/>
          </w:tcPr>
          <w:p w:rsidR="00F66695" w:rsidRDefault="00F66695" w:rsidP="00F66695">
            <w:pPr>
              <w:rPr>
                <w:rFonts w:ascii="Tahoma" w:hAnsi="Tahoma" w:cs="Tahoma"/>
                <w:sz w:val="20"/>
                <w:szCs w:val="20"/>
              </w:rPr>
            </w:pPr>
            <w:r>
              <w:rPr>
                <w:rFonts w:ascii="Tahoma" w:hAnsi="Tahoma" w:cs="Tahoma"/>
                <w:sz w:val="20"/>
                <w:szCs w:val="20"/>
              </w:rPr>
              <w:t>When was the information Manual Handbook last updated</w:t>
            </w:r>
          </w:p>
        </w:tc>
        <w:tc>
          <w:tcPr>
            <w:tcW w:w="360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Annual updation</w:t>
            </w:r>
          </w:p>
        </w:tc>
        <w:tc>
          <w:tcPr>
            <w:tcW w:w="324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During last 1 year:2</w:t>
            </w:r>
          </w:p>
          <w:p w:rsidR="00F66695" w:rsidRDefault="00F66695" w:rsidP="00F66695">
            <w:pPr>
              <w:numPr>
                <w:ilvl w:val="0"/>
                <w:numId w:val="2"/>
              </w:numPr>
              <w:rPr>
                <w:rFonts w:ascii="Tahoma" w:hAnsi="Tahoma" w:cs="Tahoma"/>
                <w:sz w:val="20"/>
                <w:szCs w:val="20"/>
              </w:rPr>
            </w:pPr>
            <w:r>
              <w:rPr>
                <w:rFonts w:ascii="Tahoma" w:hAnsi="Tahoma" w:cs="Tahoma"/>
                <w:sz w:val="20"/>
                <w:szCs w:val="20"/>
              </w:rPr>
              <w:t>More than 1 year:1</w:t>
            </w:r>
          </w:p>
          <w:p w:rsidR="00F66695" w:rsidRDefault="00F66695" w:rsidP="00F66695">
            <w:pPr>
              <w:numPr>
                <w:ilvl w:val="0"/>
                <w:numId w:val="2"/>
              </w:numPr>
              <w:rPr>
                <w:rFonts w:ascii="Tahoma" w:hAnsi="Tahoma" w:cs="Tahoma"/>
                <w:sz w:val="20"/>
                <w:szCs w:val="20"/>
              </w:rPr>
            </w:pPr>
            <w:r>
              <w:rPr>
                <w:rFonts w:ascii="Tahoma" w:hAnsi="Tahoma" w:cs="Tahoma"/>
                <w:sz w:val="20"/>
                <w:szCs w:val="20"/>
              </w:rPr>
              <w:t>Not updated at all: 0</w:t>
            </w:r>
          </w:p>
          <w:p w:rsidR="00F66695" w:rsidRDefault="00F66695" w:rsidP="00F66695">
            <w:pPr>
              <w:rPr>
                <w:rFonts w:ascii="Tahoma" w:hAnsi="Tahoma" w:cs="Tahoma"/>
                <w:sz w:val="20"/>
                <w:szCs w:val="20"/>
              </w:rPr>
            </w:pP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2</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3</w:t>
            </w:r>
          </w:p>
        </w:tc>
        <w:tc>
          <w:tcPr>
            <w:tcW w:w="3030" w:type="dxa"/>
          </w:tcPr>
          <w:p w:rsidR="00F66695" w:rsidRDefault="00F66695" w:rsidP="00F66695">
            <w:pPr>
              <w:rPr>
                <w:rFonts w:ascii="Tahoma" w:hAnsi="Tahoma" w:cs="Tahoma"/>
                <w:sz w:val="20"/>
                <w:szCs w:val="20"/>
              </w:rPr>
            </w:pPr>
            <w:r>
              <w:rPr>
                <w:rFonts w:ascii="Tahoma" w:hAnsi="Tahoma" w:cs="Tahoma"/>
                <w:sz w:val="20"/>
                <w:szCs w:val="20"/>
              </w:rPr>
              <w:t>Dissemination of information widely and in such form and manner which is easily accessible to the public</w:t>
            </w:r>
          </w:p>
          <w:p w:rsidR="00F66695" w:rsidRDefault="00F66695" w:rsidP="00F66695">
            <w:pPr>
              <w:rPr>
                <w:rFonts w:ascii="Tahoma" w:hAnsi="Tahoma" w:cs="Tahoma"/>
                <w:sz w:val="20"/>
                <w:szCs w:val="20"/>
              </w:rPr>
            </w:pPr>
            <w:r>
              <w:rPr>
                <w:rFonts w:ascii="Tahoma" w:hAnsi="Tahoma" w:cs="Tahoma"/>
                <w:sz w:val="20"/>
                <w:szCs w:val="20"/>
              </w:rPr>
              <w:t>[Sec 4(3)]</w:t>
            </w:r>
          </w:p>
        </w:tc>
        <w:tc>
          <w:tcPr>
            <w:tcW w:w="360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Notice boards, newspapers, public announcements, internet etc</w:t>
            </w:r>
          </w:p>
        </w:tc>
        <w:tc>
          <w:tcPr>
            <w:tcW w:w="324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At least two means of communication:2</w:t>
            </w:r>
          </w:p>
          <w:p w:rsidR="00F66695" w:rsidRDefault="00F66695" w:rsidP="00F66695">
            <w:pPr>
              <w:numPr>
                <w:ilvl w:val="0"/>
                <w:numId w:val="2"/>
              </w:numPr>
              <w:rPr>
                <w:rFonts w:ascii="Tahoma" w:hAnsi="Tahoma" w:cs="Tahoma"/>
                <w:sz w:val="20"/>
                <w:szCs w:val="20"/>
              </w:rPr>
            </w:pPr>
            <w:r>
              <w:rPr>
                <w:rFonts w:ascii="Tahoma" w:hAnsi="Tahoma" w:cs="Tahoma"/>
                <w:sz w:val="20"/>
                <w:szCs w:val="20"/>
              </w:rPr>
              <w:t>Only one means of communication:1</w:t>
            </w:r>
          </w:p>
          <w:p w:rsidR="00F66695" w:rsidRDefault="00F66695" w:rsidP="00F66695">
            <w:pPr>
              <w:numPr>
                <w:ilvl w:val="0"/>
                <w:numId w:val="2"/>
              </w:numPr>
              <w:rPr>
                <w:rFonts w:ascii="Tahoma" w:hAnsi="Tahoma" w:cs="Tahoma"/>
                <w:sz w:val="20"/>
                <w:szCs w:val="20"/>
              </w:rPr>
            </w:pPr>
            <w:r>
              <w:rPr>
                <w:rFonts w:ascii="Tahoma" w:hAnsi="Tahoma" w:cs="Tahoma"/>
                <w:sz w:val="20"/>
                <w:szCs w:val="20"/>
              </w:rPr>
              <w:t>No means of communication: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4</w:t>
            </w:r>
          </w:p>
        </w:tc>
        <w:tc>
          <w:tcPr>
            <w:tcW w:w="3030" w:type="dxa"/>
          </w:tcPr>
          <w:p w:rsidR="00F66695" w:rsidRDefault="00F66695" w:rsidP="00F66695">
            <w:pPr>
              <w:rPr>
                <w:rFonts w:ascii="Tahoma" w:hAnsi="Tahoma" w:cs="Tahoma"/>
                <w:sz w:val="20"/>
                <w:szCs w:val="20"/>
              </w:rPr>
            </w:pPr>
            <w:r>
              <w:rPr>
                <w:rFonts w:ascii="Tahoma" w:hAnsi="Tahoma" w:cs="Tahoma"/>
                <w:sz w:val="20"/>
                <w:szCs w:val="20"/>
              </w:rPr>
              <w:t>Procedure followed in decision making process [Sec 4(1)(b)(iii)]</w:t>
            </w:r>
          </w:p>
        </w:tc>
        <w:tc>
          <w:tcPr>
            <w:tcW w:w="360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Process of decision making</w:t>
            </w:r>
          </w:p>
          <w:p w:rsidR="00F66695" w:rsidRDefault="00F66695" w:rsidP="00F66695">
            <w:pPr>
              <w:numPr>
                <w:ilvl w:val="0"/>
                <w:numId w:val="2"/>
              </w:numPr>
              <w:rPr>
                <w:rFonts w:ascii="Tahoma" w:hAnsi="Tahoma" w:cs="Tahoma"/>
                <w:sz w:val="20"/>
                <w:szCs w:val="20"/>
              </w:rPr>
            </w:pPr>
            <w:r>
              <w:rPr>
                <w:rFonts w:ascii="Tahoma" w:hAnsi="Tahoma" w:cs="Tahoma"/>
                <w:sz w:val="20"/>
                <w:szCs w:val="20"/>
              </w:rPr>
              <w:t>Final decision making authority</w:t>
            </w:r>
          </w:p>
          <w:p w:rsidR="00F66695" w:rsidRDefault="00F66695" w:rsidP="00F66695">
            <w:pPr>
              <w:numPr>
                <w:ilvl w:val="0"/>
                <w:numId w:val="2"/>
              </w:numPr>
              <w:rPr>
                <w:rFonts w:ascii="Tahoma" w:hAnsi="Tahoma" w:cs="Tahoma"/>
                <w:sz w:val="20"/>
                <w:szCs w:val="20"/>
              </w:rPr>
            </w:pPr>
            <w:r>
              <w:rPr>
                <w:rFonts w:ascii="Tahoma" w:hAnsi="Tahoma" w:cs="Tahoma"/>
                <w:sz w:val="20"/>
                <w:szCs w:val="20"/>
              </w:rPr>
              <w:t>Related provisions, acts, rules etc</w:t>
            </w:r>
          </w:p>
          <w:p w:rsidR="00F66695" w:rsidRDefault="00F66695" w:rsidP="00F66695">
            <w:pPr>
              <w:numPr>
                <w:ilvl w:val="0"/>
                <w:numId w:val="2"/>
              </w:numPr>
              <w:rPr>
                <w:rFonts w:ascii="Tahoma" w:hAnsi="Tahoma" w:cs="Tahoma"/>
                <w:sz w:val="20"/>
                <w:szCs w:val="20"/>
              </w:rPr>
            </w:pPr>
            <w:r>
              <w:rPr>
                <w:rFonts w:ascii="Tahoma" w:hAnsi="Tahoma" w:cs="Tahoma"/>
                <w:sz w:val="20"/>
                <w:szCs w:val="20"/>
              </w:rPr>
              <w:t>Time limit for taking a decision, if any</w:t>
            </w:r>
          </w:p>
          <w:p w:rsidR="00F66695" w:rsidRDefault="00F66695" w:rsidP="00F66695">
            <w:pPr>
              <w:numPr>
                <w:ilvl w:val="0"/>
                <w:numId w:val="2"/>
              </w:numPr>
              <w:rPr>
                <w:rFonts w:ascii="Tahoma" w:hAnsi="Tahoma" w:cs="Tahoma"/>
                <w:sz w:val="20"/>
                <w:szCs w:val="20"/>
              </w:rPr>
            </w:pPr>
            <w:r>
              <w:rPr>
                <w:rFonts w:ascii="Tahoma" w:hAnsi="Tahoma" w:cs="Tahoma"/>
                <w:sz w:val="20"/>
                <w:szCs w:val="20"/>
              </w:rPr>
              <w:t>Channels of supervision &amp; accountability</w:t>
            </w:r>
          </w:p>
          <w:p w:rsidR="00F66695" w:rsidRDefault="00F66695" w:rsidP="00F66695">
            <w:pPr>
              <w:rPr>
                <w:rFonts w:ascii="Tahoma" w:hAnsi="Tahoma" w:cs="Tahoma"/>
                <w:sz w:val="20"/>
                <w:szCs w:val="20"/>
              </w:rPr>
            </w:pPr>
          </w:p>
        </w:tc>
        <w:tc>
          <w:tcPr>
            <w:tcW w:w="324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8" w:type="dxa"/>
          </w:tcPr>
          <w:p w:rsidR="00F66695" w:rsidRDefault="00F66695" w:rsidP="00F66695">
            <w:pPr>
              <w:rPr>
                <w:rFonts w:ascii="Tahoma" w:hAnsi="Tahoma" w:cs="Tahoma"/>
                <w:sz w:val="20"/>
                <w:szCs w:val="20"/>
              </w:rPr>
            </w:pPr>
          </w:p>
        </w:tc>
      </w:tr>
    </w:tbl>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4"/>
        <w:gridCol w:w="3596"/>
        <w:gridCol w:w="3233"/>
        <w:gridCol w:w="1135"/>
        <w:gridCol w:w="1726"/>
      </w:tblGrid>
      <w:tr w:rsidR="00F66695">
        <w:tc>
          <w:tcPr>
            <w:tcW w:w="590" w:type="dxa"/>
          </w:tcPr>
          <w:p w:rsidR="00F66695" w:rsidRDefault="00F66695" w:rsidP="00F66695">
            <w:pPr>
              <w:jc w:val="center"/>
              <w:rPr>
                <w:rFonts w:ascii="Tahoma" w:hAnsi="Tahoma" w:cs="Tahoma"/>
                <w:b/>
                <w:sz w:val="20"/>
                <w:szCs w:val="20"/>
              </w:rPr>
            </w:pPr>
            <w:r>
              <w:rPr>
                <w:rFonts w:ascii="Tahoma" w:hAnsi="Tahoma" w:cs="Tahoma"/>
                <w:b/>
                <w:sz w:val="20"/>
                <w:szCs w:val="20"/>
              </w:rPr>
              <w:t>No.</w:t>
            </w:r>
          </w:p>
        </w:tc>
        <w:tc>
          <w:tcPr>
            <w:tcW w:w="3024" w:type="dxa"/>
          </w:tcPr>
          <w:p w:rsidR="00F66695" w:rsidRDefault="00F66695" w:rsidP="00F66695">
            <w:pPr>
              <w:jc w:val="center"/>
              <w:rPr>
                <w:rFonts w:ascii="Tahoma" w:hAnsi="Tahoma" w:cs="Tahoma"/>
                <w:b/>
                <w:sz w:val="20"/>
                <w:szCs w:val="20"/>
              </w:rPr>
            </w:pPr>
            <w:r>
              <w:rPr>
                <w:rFonts w:ascii="Tahoma" w:hAnsi="Tahoma" w:cs="Tahoma"/>
                <w:b/>
                <w:sz w:val="20"/>
                <w:szCs w:val="20"/>
              </w:rPr>
              <w:t>Parameter</w:t>
            </w:r>
          </w:p>
        </w:tc>
        <w:tc>
          <w:tcPr>
            <w:tcW w:w="3596" w:type="dxa"/>
          </w:tcPr>
          <w:p w:rsidR="00F66695" w:rsidRDefault="00F66695" w:rsidP="00F66695">
            <w:pPr>
              <w:jc w:val="center"/>
              <w:rPr>
                <w:rFonts w:ascii="Tahoma" w:hAnsi="Tahoma" w:cs="Tahoma"/>
                <w:b/>
                <w:sz w:val="20"/>
                <w:szCs w:val="20"/>
              </w:rPr>
            </w:pPr>
            <w:r>
              <w:rPr>
                <w:rFonts w:ascii="Tahoma" w:hAnsi="Tahoma" w:cs="Tahoma"/>
                <w:b/>
                <w:sz w:val="20"/>
                <w:szCs w:val="20"/>
              </w:rPr>
              <w:t>Requirement</w:t>
            </w:r>
          </w:p>
        </w:tc>
        <w:tc>
          <w:tcPr>
            <w:tcW w:w="3233" w:type="dxa"/>
          </w:tcPr>
          <w:p w:rsidR="00F66695" w:rsidRDefault="00F66695" w:rsidP="00F66695">
            <w:pPr>
              <w:jc w:val="center"/>
              <w:rPr>
                <w:rFonts w:ascii="Tahoma" w:hAnsi="Tahoma" w:cs="Tahoma"/>
                <w:b/>
                <w:sz w:val="20"/>
                <w:szCs w:val="20"/>
              </w:rPr>
            </w:pPr>
            <w:r>
              <w:rPr>
                <w:rFonts w:ascii="Tahoma" w:hAnsi="Tahoma" w:cs="Tahoma"/>
                <w:b/>
                <w:sz w:val="20"/>
                <w:szCs w:val="20"/>
              </w:rPr>
              <w:t>Rating Scale</w:t>
            </w:r>
          </w:p>
        </w:tc>
        <w:tc>
          <w:tcPr>
            <w:tcW w:w="1135" w:type="dxa"/>
          </w:tcPr>
          <w:p w:rsidR="00F66695" w:rsidRDefault="00F66695" w:rsidP="00F66695">
            <w:pPr>
              <w:jc w:val="center"/>
              <w:rPr>
                <w:rFonts w:ascii="Tahoma" w:hAnsi="Tahoma" w:cs="Tahoma"/>
                <w:b/>
                <w:sz w:val="20"/>
                <w:szCs w:val="20"/>
              </w:rPr>
            </w:pPr>
            <w:r>
              <w:rPr>
                <w:rFonts w:ascii="Tahoma" w:hAnsi="Tahoma" w:cs="Tahoma"/>
                <w:b/>
                <w:sz w:val="20"/>
                <w:szCs w:val="20"/>
              </w:rPr>
              <w:t>Score</w:t>
            </w:r>
          </w:p>
        </w:tc>
        <w:tc>
          <w:tcPr>
            <w:tcW w:w="1726" w:type="dxa"/>
          </w:tcPr>
          <w:p w:rsidR="00F66695" w:rsidRDefault="00F66695" w:rsidP="00F66695">
            <w:pPr>
              <w:jc w:val="center"/>
              <w:rPr>
                <w:rFonts w:ascii="Tahoma" w:hAnsi="Tahoma" w:cs="Tahoma"/>
                <w:b/>
                <w:sz w:val="20"/>
                <w:szCs w:val="20"/>
              </w:rPr>
            </w:pPr>
            <w:r>
              <w:rPr>
                <w:rFonts w:ascii="Tahoma" w:hAnsi="Tahoma" w:cs="Tahoma"/>
                <w:b/>
                <w:sz w:val="20"/>
                <w:szCs w:val="20"/>
              </w:rPr>
              <w:t>Remarks</w:t>
            </w:r>
          </w:p>
        </w:tc>
      </w:tr>
      <w:tr w:rsidR="00F66695">
        <w:tc>
          <w:tcPr>
            <w:tcW w:w="590" w:type="dxa"/>
          </w:tcPr>
          <w:p w:rsidR="00F66695" w:rsidRDefault="00F66695" w:rsidP="00F66695">
            <w:pPr>
              <w:jc w:val="center"/>
              <w:rPr>
                <w:rFonts w:ascii="Tahoma" w:hAnsi="Tahoma" w:cs="Tahoma"/>
                <w:sz w:val="20"/>
                <w:szCs w:val="20"/>
              </w:rPr>
            </w:pPr>
            <w:r>
              <w:rPr>
                <w:rFonts w:ascii="Tahoma" w:hAnsi="Tahoma" w:cs="Tahoma"/>
                <w:sz w:val="20"/>
                <w:szCs w:val="20"/>
              </w:rPr>
              <w:t>5</w:t>
            </w:r>
          </w:p>
        </w:tc>
        <w:tc>
          <w:tcPr>
            <w:tcW w:w="3024" w:type="dxa"/>
          </w:tcPr>
          <w:p w:rsidR="00F66695" w:rsidRDefault="00F66695" w:rsidP="00F66695">
            <w:pPr>
              <w:rPr>
                <w:rFonts w:ascii="Tahoma" w:hAnsi="Tahoma" w:cs="Tahoma"/>
                <w:sz w:val="20"/>
                <w:szCs w:val="20"/>
              </w:rPr>
            </w:pPr>
            <w:r>
              <w:rPr>
                <w:rFonts w:ascii="Tahoma" w:hAnsi="Tahoma" w:cs="Tahoma"/>
                <w:sz w:val="20"/>
                <w:szCs w:val="20"/>
              </w:rPr>
              <w:t>Norms for discharge of functions [Sec 4(1)(b)(iv)]</w:t>
            </w:r>
          </w:p>
        </w:tc>
        <w:tc>
          <w:tcPr>
            <w:tcW w:w="3596" w:type="dxa"/>
          </w:tcPr>
          <w:p w:rsidR="00F66695" w:rsidRDefault="00F66695" w:rsidP="00F66695">
            <w:pPr>
              <w:numPr>
                <w:ilvl w:val="0"/>
                <w:numId w:val="3"/>
              </w:numPr>
              <w:rPr>
                <w:rFonts w:ascii="Tahoma" w:hAnsi="Tahoma" w:cs="Tahoma"/>
                <w:sz w:val="20"/>
                <w:szCs w:val="20"/>
              </w:rPr>
            </w:pPr>
            <w:r>
              <w:rPr>
                <w:rFonts w:ascii="Tahoma" w:hAnsi="Tahoma" w:cs="Tahoma"/>
                <w:sz w:val="20"/>
                <w:szCs w:val="20"/>
              </w:rPr>
              <w:t>Nature of functions, services offered</w:t>
            </w:r>
          </w:p>
          <w:p w:rsidR="00F66695" w:rsidRDefault="00F66695" w:rsidP="00F66695">
            <w:pPr>
              <w:numPr>
                <w:ilvl w:val="0"/>
                <w:numId w:val="3"/>
              </w:numPr>
              <w:rPr>
                <w:rFonts w:ascii="Tahoma" w:hAnsi="Tahoma" w:cs="Tahoma"/>
                <w:sz w:val="20"/>
                <w:szCs w:val="20"/>
              </w:rPr>
            </w:pPr>
            <w:r>
              <w:rPr>
                <w:rFonts w:ascii="Tahoma" w:hAnsi="Tahoma" w:cs="Tahoma"/>
                <w:sz w:val="20"/>
                <w:szCs w:val="20"/>
              </w:rPr>
              <w:t>Norms/standards for functions/service delivery</w:t>
            </w:r>
          </w:p>
          <w:p w:rsidR="00F66695" w:rsidRDefault="00F66695" w:rsidP="00F66695">
            <w:pPr>
              <w:numPr>
                <w:ilvl w:val="0"/>
                <w:numId w:val="3"/>
              </w:numPr>
              <w:rPr>
                <w:rFonts w:ascii="Tahoma" w:hAnsi="Tahoma" w:cs="Tahoma"/>
                <w:sz w:val="20"/>
                <w:szCs w:val="20"/>
              </w:rPr>
            </w:pPr>
            <w:r>
              <w:rPr>
                <w:rFonts w:ascii="Tahoma" w:hAnsi="Tahoma" w:cs="Tahoma"/>
                <w:sz w:val="20"/>
                <w:szCs w:val="20"/>
              </w:rPr>
              <w:t>Time-limits for achieving the targets</w:t>
            </w:r>
          </w:p>
          <w:p w:rsidR="00F66695" w:rsidRDefault="00F66695" w:rsidP="00F66695">
            <w:pPr>
              <w:numPr>
                <w:ilvl w:val="0"/>
                <w:numId w:val="3"/>
              </w:numPr>
              <w:rPr>
                <w:rFonts w:ascii="Tahoma" w:hAnsi="Tahoma" w:cs="Tahoma"/>
                <w:sz w:val="20"/>
                <w:szCs w:val="20"/>
              </w:rPr>
            </w:pPr>
            <w:r>
              <w:rPr>
                <w:rFonts w:ascii="Tahoma" w:hAnsi="Tahoma" w:cs="Tahoma"/>
                <w:sz w:val="20"/>
                <w:szCs w:val="20"/>
              </w:rPr>
              <w:t>Reference document describing the norms</w:t>
            </w:r>
          </w:p>
        </w:tc>
        <w:tc>
          <w:tcPr>
            <w:tcW w:w="3233" w:type="dxa"/>
          </w:tcPr>
          <w:p w:rsidR="00F66695" w:rsidRDefault="00F66695" w:rsidP="00F66695">
            <w:pPr>
              <w:numPr>
                <w:ilvl w:val="0"/>
                <w:numId w:val="3"/>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3"/>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3"/>
              </w:numPr>
              <w:rPr>
                <w:rFonts w:ascii="Tahoma" w:hAnsi="Tahoma" w:cs="Tahoma"/>
                <w:sz w:val="20"/>
                <w:szCs w:val="20"/>
              </w:rPr>
            </w:pPr>
            <w:r>
              <w:rPr>
                <w:rFonts w:ascii="Tahoma" w:hAnsi="Tahoma" w:cs="Tahoma"/>
                <w:sz w:val="20"/>
                <w:szCs w:val="20"/>
              </w:rPr>
              <w:t>Not disclosed: 0</w:t>
            </w:r>
          </w:p>
        </w:tc>
        <w:tc>
          <w:tcPr>
            <w:tcW w:w="1135"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6" w:type="dxa"/>
          </w:tcPr>
          <w:p w:rsidR="00F66695" w:rsidRDefault="00F66695" w:rsidP="00F66695">
            <w:pPr>
              <w:rPr>
                <w:rFonts w:ascii="Tahoma" w:hAnsi="Tahoma" w:cs="Tahoma"/>
                <w:sz w:val="20"/>
                <w:szCs w:val="20"/>
              </w:rPr>
            </w:pPr>
          </w:p>
        </w:tc>
      </w:tr>
      <w:tr w:rsidR="00F66695">
        <w:tc>
          <w:tcPr>
            <w:tcW w:w="590" w:type="dxa"/>
          </w:tcPr>
          <w:p w:rsidR="00F66695" w:rsidRDefault="00F66695" w:rsidP="00F66695">
            <w:pPr>
              <w:jc w:val="center"/>
              <w:rPr>
                <w:rFonts w:ascii="Tahoma" w:hAnsi="Tahoma" w:cs="Tahoma"/>
                <w:sz w:val="20"/>
                <w:szCs w:val="20"/>
              </w:rPr>
            </w:pPr>
            <w:r>
              <w:rPr>
                <w:rFonts w:ascii="Tahoma" w:hAnsi="Tahoma" w:cs="Tahoma"/>
                <w:sz w:val="20"/>
                <w:szCs w:val="20"/>
              </w:rPr>
              <w:t xml:space="preserve">6 </w:t>
            </w:r>
          </w:p>
        </w:tc>
        <w:tc>
          <w:tcPr>
            <w:tcW w:w="3024" w:type="dxa"/>
          </w:tcPr>
          <w:p w:rsidR="00F66695" w:rsidRDefault="00F66695" w:rsidP="00F66695">
            <w:pPr>
              <w:rPr>
                <w:rFonts w:ascii="Tahoma" w:hAnsi="Tahoma" w:cs="Tahoma"/>
                <w:sz w:val="20"/>
                <w:szCs w:val="20"/>
              </w:rPr>
            </w:pPr>
            <w:r>
              <w:rPr>
                <w:rFonts w:ascii="Tahoma" w:hAnsi="Tahoma" w:cs="Tahoma"/>
                <w:sz w:val="20"/>
                <w:szCs w:val="20"/>
              </w:rPr>
              <w:t>Budget allocated to each agency including all plans, proposed expenditure and reports on disbursements made etc</w:t>
            </w:r>
          </w:p>
          <w:p w:rsidR="00F66695" w:rsidRDefault="00F66695" w:rsidP="00F66695">
            <w:pPr>
              <w:rPr>
                <w:rFonts w:ascii="Tahoma" w:hAnsi="Tahoma" w:cs="Tahoma"/>
                <w:sz w:val="20"/>
                <w:szCs w:val="20"/>
              </w:rPr>
            </w:pPr>
            <w:r>
              <w:rPr>
                <w:rFonts w:ascii="Tahoma" w:hAnsi="Tahoma" w:cs="Tahoma"/>
                <w:sz w:val="20"/>
                <w:szCs w:val="20"/>
              </w:rPr>
              <w:t>[Sec 4(1)(b)(xi)]</w:t>
            </w:r>
          </w:p>
        </w:tc>
        <w:tc>
          <w:tcPr>
            <w:tcW w:w="3596" w:type="dxa"/>
          </w:tcPr>
          <w:p w:rsidR="00F66695" w:rsidRDefault="00F66695" w:rsidP="00F66695">
            <w:pPr>
              <w:numPr>
                <w:ilvl w:val="0"/>
                <w:numId w:val="3"/>
              </w:numPr>
              <w:rPr>
                <w:rFonts w:ascii="Tahoma" w:hAnsi="Tahoma" w:cs="Tahoma"/>
                <w:sz w:val="20"/>
                <w:szCs w:val="20"/>
              </w:rPr>
            </w:pPr>
            <w:r>
              <w:rPr>
                <w:rFonts w:ascii="Tahoma" w:hAnsi="Tahoma" w:cs="Tahoma"/>
                <w:sz w:val="20"/>
                <w:szCs w:val="20"/>
              </w:rPr>
              <w:t>Total budget for the public authority</w:t>
            </w:r>
          </w:p>
          <w:p w:rsidR="00F66695" w:rsidRDefault="00F66695" w:rsidP="00F66695">
            <w:pPr>
              <w:numPr>
                <w:ilvl w:val="0"/>
                <w:numId w:val="3"/>
              </w:numPr>
              <w:rPr>
                <w:rFonts w:ascii="Tahoma" w:hAnsi="Tahoma" w:cs="Tahoma"/>
                <w:sz w:val="20"/>
                <w:szCs w:val="20"/>
              </w:rPr>
            </w:pPr>
            <w:r>
              <w:rPr>
                <w:rFonts w:ascii="Tahoma" w:hAnsi="Tahoma" w:cs="Tahoma"/>
                <w:sz w:val="20"/>
                <w:szCs w:val="20"/>
              </w:rPr>
              <w:t>Budget for each agency</w:t>
            </w:r>
          </w:p>
          <w:p w:rsidR="00F66695" w:rsidRDefault="00F66695" w:rsidP="00F66695">
            <w:pPr>
              <w:numPr>
                <w:ilvl w:val="0"/>
                <w:numId w:val="3"/>
              </w:numPr>
              <w:rPr>
                <w:rFonts w:ascii="Tahoma" w:hAnsi="Tahoma" w:cs="Tahoma"/>
                <w:sz w:val="20"/>
                <w:szCs w:val="20"/>
              </w:rPr>
            </w:pPr>
            <w:r>
              <w:rPr>
                <w:rFonts w:ascii="Tahoma" w:hAnsi="Tahoma" w:cs="Tahoma"/>
                <w:sz w:val="20"/>
                <w:szCs w:val="20"/>
              </w:rPr>
              <w:t>Revised budget, if any</w:t>
            </w:r>
          </w:p>
          <w:p w:rsidR="00F66695" w:rsidRDefault="00F66695" w:rsidP="00F66695">
            <w:pPr>
              <w:numPr>
                <w:ilvl w:val="0"/>
                <w:numId w:val="3"/>
              </w:numPr>
              <w:rPr>
                <w:rFonts w:ascii="Tahoma" w:hAnsi="Tahoma" w:cs="Tahoma"/>
                <w:sz w:val="20"/>
                <w:szCs w:val="20"/>
              </w:rPr>
            </w:pPr>
            <w:r>
              <w:rPr>
                <w:rFonts w:ascii="Tahoma" w:hAnsi="Tahoma" w:cs="Tahoma"/>
                <w:sz w:val="20"/>
                <w:szCs w:val="20"/>
              </w:rPr>
              <w:t>Report on disbursements made and place where the related reports are available</w:t>
            </w:r>
          </w:p>
        </w:tc>
        <w:tc>
          <w:tcPr>
            <w:tcW w:w="3233" w:type="dxa"/>
          </w:tcPr>
          <w:p w:rsidR="00F66695" w:rsidRDefault="00F66695" w:rsidP="00F66695">
            <w:pPr>
              <w:numPr>
                <w:ilvl w:val="0"/>
                <w:numId w:val="3"/>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3"/>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3"/>
              </w:numPr>
              <w:rPr>
                <w:rFonts w:ascii="Tahoma" w:hAnsi="Tahoma" w:cs="Tahoma"/>
                <w:sz w:val="20"/>
                <w:szCs w:val="20"/>
              </w:rPr>
            </w:pPr>
            <w:r>
              <w:rPr>
                <w:rFonts w:ascii="Tahoma" w:hAnsi="Tahoma" w:cs="Tahoma"/>
                <w:sz w:val="20"/>
                <w:szCs w:val="20"/>
              </w:rPr>
              <w:t xml:space="preserve">Not disclosed: 0 </w:t>
            </w:r>
          </w:p>
        </w:tc>
        <w:tc>
          <w:tcPr>
            <w:tcW w:w="1135"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6" w:type="dxa"/>
          </w:tcPr>
          <w:p w:rsidR="00F66695" w:rsidRDefault="00F66695" w:rsidP="00F66695">
            <w:pPr>
              <w:rPr>
                <w:rFonts w:ascii="Tahoma" w:hAnsi="Tahoma" w:cs="Tahoma"/>
                <w:sz w:val="20"/>
                <w:szCs w:val="20"/>
              </w:rPr>
            </w:pPr>
          </w:p>
        </w:tc>
      </w:tr>
      <w:tr w:rsidR="00F66695">
        <w:tc>
          <w:tcPr>
            <w:tcW w:w="590" w:type="dxa"/>
          </w:tcPr>
          <w:p w:rsidR="00F66695" w:rsidRDefault="00F66695" w:rsidP="00F66695">
            <w:pPr>
              <w:jc w:val="center"/>
              <w:rPr>
                <w:rFonts w:ascii="Tahoma" w:hAnsi="Tahoma" w:cs="Tahoma"/>
                <w:sz w:val="20"/>
                <w:szCs w:val="20"/>
              </w:rPr>
            </w:pPr>
            <w:r>
              <w:rPr>
                <w:rFonts w:ascii="Tahoma" w:hAnsi="Tahoma" w:cs="Tahoma"/>
                <w:sz w:val="20"/>
                <w:szCs w:val="20"/>
              </w:rPr>
              <w:t>7</w:t>
            </w:r>
          </w:p>
        </w:tc>
        <w:tc>
          <w:tcPr>
            <w:tcW w:w="3024" w:type="dxa"/>
          </w:tcPr>
          <w:p w:rsidR="00F66695" w:rsidRDefault="00F66695" w:rsidP="00F66695">
            <w:pPr>
              <w:rPr>
                <w:rFonts w:ascii="Tahoma" w:hAnsi="Tahoma" w:cs="Tahoma"/>
                <w:sz w:val="20"/>
                <w:szCs w:val="20"/>
              </w:rPr>
            </w:pPr>
            <w:r>
              <w:rPr>
                <w:rFonts w:ascii="Tahoma" w:hAnsi="Tahoma" w:cs="Tahoma"/>
                <w:sz w:val="20"/>
                <w:szCs w:val="20"/>
              </w:rPr>
              <w:t xml:space="preserve">Manner of execution of subsidy programmes </w:t>
            </w:r>
          </w:p>
          <w:p w:rsidR="00F66695" w:rsidRDefault="00F66695" w:rsidP="00F66695">
            <w:pPr>
              <w:rPr>
                <w:rFonts w:ascii="Tahoma" w:hAnsi="Tahoma" w:cs="Tahoma"/>
                <w:sz w:val="20"/>
                <w:szCs w:val="20"/>
              </w:rPr>
            </w:pPr>
            <w:r>
              <w:rPr>
                <w:rFonts w:ascii="Tahoma" w:hAnsi="Tahoma" w:cs="Tahoma"/>
                <w:sz w:val="20"/>
                <w:szCs w:val="20"/>
              </w:rPr>
              <w:t>Sec [4(1)(b)(xii)]</w:t>
            </w:r>
          </w:p>
        </w:tc>
        <w:tc>
          <w:tcPr>
            <w:tcW w:w="3596" w:type="dxa"/>
          </w:tcPr>
          <w:p w:rsidR="00F66695" w:rsidRDefault="00F66695" w:rsidP="00F66695">
            <w:pPr>
              <w:numPr>
                <w:ilvl w:val="0"/>
                <w:numId w:val="3"/>
              </w:numPr>
              <w:rPr>
                <w:rFonts w:ascii="Tahoma" w:hAnsi="Tahoma" w:cs="Tahoma"/>
                <w:sz w:val="20"/>
                <w:szCs w:val="20"/>
              </w:rPr>
            </w:pPr>
            <w:r>
              <w:rPr>
                <w:rFonts w:ascii="Tahoma" w:hAnsi="Tahoma" w:cs="Tahoma"/>
                <w:sz w:val="20"/>
                <w:szCs w:val="20"/>
              </w:rPr>
              <w:t>Name of the program</w:t>
            </w:r>
          </w:p>
          <w:p w:rsidR="00F66695" w:rsidRDefault="00F66695" w:rsidP="00F66695">
            <w:pPr>
              <w:numPr>
                <w:ilvl w:val="0"/>
                <w:numId w:val="3"/>
              </w:numPr>
              <w:rPr>
                <w:rFonts w:ascii="Tahoma" w:hAnsi="Tahoma" w:cs="Tahoma"/>
                <w:sz w:val="20"/>
                <w:szCs w:val="20"/>
              </w:rPr>
            </w:pPr>
            <w:r>
              <w:rPr>
                <w:rFonts w:ascii="Tahoma" w:hAnsi="Tahoma" w:cs="Tahoma"/>
                <w:sz w:val="20"/>
                <w:szCs w:val="20"/>
              </w:rPr>
              <w:t>Objective of the program</w:t>
            </w:r>
          </w:p>
          <w:p w:rsidR="00F66695" w:rsidRDefault="00F66695" w:rsidP="00F66695">
            <w:pPr>
              <w:numPr>
                <w:ilvl w:val="0"/>
                <w:numId w:val="3"/>
              </w:numPr>
              <w:rPr>
                <w:rFonts w:ascii="Tahoma" w:hAnsi="Tahoma" w:cs="Tahoma"/>
                <w:sz w:val="20"/>
                <w:szCs w:val="20"/>
              </w:rPr>
            </w:pPr>
            <w:r>
              <w:rPr>
                <w:rFonts w:ascii="Tahoma" w:hAnsi="Tahoma" w:cs="Tahoma"/>
                <w:sz w:val="20"/>
                <w:szCs w:val="20"/>
              </w:rPr>
              <w:t>Procedure to avail benefit</w:t>
            </w:r>
          </w:p>
          <w:p w:rsidR="00F66695" w:rsidRDefault="00F66695" w:rsidP="00F66695">
            <w:pPr>
              <w:numPr>
                <w:ilvl w:val="0"/>
                <w:numId w:val="3"/>
              </w:numPr>
              <w:rPr>
                <w:rFonts w:ascii="Tahoma" w:hAnsi="Tahoma" w:cs="Tahoma"/>
                <w:sz w:val="20"/>
                <w:szCs w:val="20"/>
              </w:rPr>
            </w:pPr>
            <w:r>
              <w:rPr>
                <w:rFonts w:ascii="Tahoma" w:hAnsi="Tahoma" w:cs="Tahoma"/>
                <w:sz w:val="20"/>
                <w:szCs w:val="20"/>
              </w:rPr>
              <w:t>Duration of the scheme</w:t>
            </w:r>
          </w:p>
          <w:p w:rsidR="00F66695" w:rsidRDefault="00F66695" w:rsidP="00F66695">
            <w:pPr>
              <w:numPr>
                <w:ilvl w:val="0"/>
                <w:numId w:val="3"/>
              </w:numPr>
              <w:rPr>
                <w:rFonts w:ascii="Tahoma" w:hAnsi="Tahoma" w:cs="Tahoma"/>
                <w:sz w:val="20"/>
                <w:szCs w:val="20"/>
              </w:rPr>
            </w:pPr>
            <w:r>
              <w:rPr>
                <w:rFonts w:ascii="Tahoma" w:hAnsi="Tahoma" w:cs="Tahoma"/>
                <w:sz w:val="20"/>
                <w:szCs w:val="20"/>
              </w:rPr>
              <w:t>Physical and financial targets of the program</w:t>
            </w:r>
          </w:p>
          <w:p w:rsidR="00F66695" w:rsidRDefault="00F66695" w:rsidP="00F66695">
            <w:pPr>
              <w:numPr>
                <w:ilvl w:val="0"/>
                <w:numId w:val="3"/>
              </w:numPr>
              <w:rPr>
                <w:rFonts w:ascii="Tahoma" w:hAnsi="Tahoma" w:cs="Tahoma"/>
                <w:sz w:val="20"/>
                <w:szCs w:val="20"/>
              </w:rPr>
            </w:pPr>
            <w:r>
              <w:rPr>
                <w:rFonts w:ascii="Tahoma" w:hAnsi="Tahoma" w:cs="Tahoma"/>
                <w:sz w:val="20"/>
                <w:szCs w:val="20"/>
              </w:rPr>
              <w:t>Eligibility criteria for grant of subsidy</w:t>
            </w:r>
          </w:p>
          <w:p w:rsidR="00F66695" w:rsidRDefault="00F66695" w:rsidP="00F66695">
            <w:pPr>
              <w:numPr>
                <w:ilvl w:val="0"/>
                <w:numId w:val="3"/>
              </w:numPr>
              <w:rPr>
                <w:rFonts w:ascii="Tahoma" w:hAnsi="Tahoma" w:cs="Tahoma"/>
                <w:sz w:val="20"/>
                <w:szCs w:val="20"/>
              </w:rPr>
            </w:pPr>
            <w:r>
              <w:rPr>
                <w:rFonts w:ascii="Tahoma" w:hAnsi="Tahoma" w:cs="Tahoma"/>
                <w:sz w:val="20"/>
                <w:szCs w:val="20"/>
              </w:rPr>
              <w:t>Details of beneficiaries of subsidy program</w:t>
            </w:r>
          </w:p>
        </w:tc>
        <w:tc>
          <w:tcPr>
            <w:tcW w:w="3233" w:type="dxa"/>
          </w:tcPr>
          <w:p w:rsidR="00F66695" w:rsidRDefault="00F66695" w:rsidP="00F66695">
            <w:pPr>
              <w:numPr>
                <w:ilvl w:val="0"/>
                <w:numId w:val="3"/>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3"/>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3"/>
              </w:numPr>
              <w:rPr>
                <w:rFonts w:ascii="Tahoma" w:hAnsi="Tahoma" w:cs="Tahoma"/>
                <w:sz w:val="20"/>
                <w:szCs w:val="20"/>
              </w:rPr>
            </w:pPr>
            <w:r>
              <w:rPr>
                <w:rFonts w:ascii="Tahoma" w:hAnsi="Tahoma" w:cs="Tahoma"/>
                <w:sz w:val="20"/>
                <w:szCs w:val="20"/>
              </w:rPr>
              <w:t>Not disclosed: 0</w:t>
            </w:r>
          </w:p>
        </w:tc>
        <w:tc>
          <w:tcPr>
            <w:tcW w:w="1135"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6" w:type="dxa"/>
          </w:tcPr>
          <w:p w:rsidR="00F66695" w:rsidRDefault="00F66695" w:rsidP="00F66695">
            <w:pPr>
              <w:rPr>
                <w:rFonts w:ascii="Tahoma" w:hAnsi="Tahoma" w:cs="Tahoma"/>
                <w:sz w:val="20"/>
                <w:szCs w:val="20"/>
              </w:rPr>
            </w:pPr>
          </w:p>
        </w:tc>
      </w:tr>
      <w:tr w:rsidR="00F66695">
        <w:tc>
          <w:tcPr>
            <w:tcW w:w="590" w:type="dxa"/>
          </w:tcPr>
          <w:p w:rsidR="00F66695" w:rsidRDefault="00F66695" w:rsidP="00F66695">
            <w:pPr>
              <w:jc w:val="center"/>
              <w:rPr>
                <w:rFonts w:ascii="Tahoma" w:hAnsi="Tahoma" w:cs="Tahoma"/>
                <w:sz w:val="20"/>
                <w:szCs w:val="20"/>
              </w:rPr>
            </w:pPr>
            <w:r>
              <w:rPr>
                <w:rFonts w:ascii="Tahoma" w:hAnsi="Tahoma" w:cs="Tahoma"/>
                <w:sz w:val="20"/>
                <w:szCs w:val="20"/>
              </w:rPr>
              <w:t>8</w:t>
            </w:r>
          </w:p>
        </w:tc>
        <w:tc>
          <w:tcPr>
            <w:tcW w:w="3024" w:type="dxa"/>
          </w:tcPr>
          <w:p w:rsidR="00F66695" w:rsidRDefault="00F66695" w:rsidP="00F66695">
            <w:pPr>
              <w:rPr>
                <w:rFonts w:ascii="Tahoma" w:hAnsi="Tahoma" w:cs="Tahoma"/>
                <w:sz w:val="20"/>
                <w:szCs w:val="20"/>
              </w:rPr>
            </w:pPr>
            <w:r>
              <w:rPr>
                <w:rFonts w:ascii="Tahoma" w:hAnsi="Tahoma" w:cs="Tahoma"/>
                <w:sz w:val="20"/>
                <w:szCs w:val="20"/>
              </w:rPr>
              <w:t>Particulars of recipients of concessions, permits or authorizations granted by the public authority</w:t>
            </w:r>
          </w:p>
          <w:p w:rsidR="00F66695" w:rsidRDefault="00F66695" w:rsidP="00F66695">
            <w:pPr>
              <w:rPr>
                <w:rFonts w:ascii="Tahoma" w:hAnsi="Tahoma" w:cs="Tahoma"/>
                <w:sz w:val="20"/>
                <w:szCs w:val="20"/>
              </w:rPr>
            </w:pPr>
            <w:r>
              <w:rPr>
                <w:rFonts w:ascii="Tahoma" w:hAnsi="Tahoma" w:cs="Tahoma"/>
                <w:sz w:val="20"/>
                <w:szCs w:val="20"/>
              </w:rPr>
              <w:t>[Sec 4(1)(b)(xiii)]</w:t>
            </w:r>
          </w:p>
        </w:tc>
        <w:tc>
          <w:tcPr>
            <w:tcW w:w="3596" w:type="dxa"/>
          </w:tcPr>
          <w:p w:rsidR="00F66695" w:rsidRDefault="00F66695" w:rsidP="00F66695">
            <w:pPr>
              <w:numPr>
                <w:ilvl w:val="0"/>
                <w:numId w:val="4"/>
              </w:numPr>
              <w:rPr>
                <w:rFonts w:ascii="Tahoma" w:hAnsi="Tahoma" w:cs="Tahoma"/>
                <w:sz w:val="20"/>
                <w:szCs w:val="20"/>
              </w:rPr>
            </w:pPr>
            <w:r>
              <w:rPr>
                <w:rFonts w:ascii="Tahoma" w:hAnsi="Tahoma" w:cs="Tahoma"/>
                <w:sz w:val="20"/>
                <w:szCs w:val="20"/>
              </w:rPr>
              <w:t>Concessions, permits or authorizations, granted by public authority</w:t>
            </w:r>
          </w:p>
          <w:p w:rsidR="00F66695" w:rsidRDefault="00F66695" w:rsidP="00F66695">
            <w:pPr>
              <w:numPr>
                <w:ilvl w:val="0"/>
                <w:numId w:val="4"/>
              </w:numPr>
              <w:rPr>
                <w:rFonts w:ascii="Tahoma" w:hAnsi="Tahoma" w:cs="Tahoma"/>
                <w:sz w:val="20"/>
                <w:szCs w:val="20"/>
              </w:rPr>
            </w:pPr>
            <w:r>
              <w:rPr>
                <w:rFonts w:ascii="Tahoma" w:hAnsi="Tahoma" w:cs="Tahoma"/>
                <w:sz w:val="20"/>
                <w:szCs w:val="20"/>
              </w:rPr>
              <w:t>For each concessions, permit or authorization granted</w:t>
            </w:r>
          </w:p>
          <w:p w:rsidR="00F66695" w:rsidRDefault="00F66695" w:rsidP="00F66695">
            <w:pPr>
              <w:numPr>
                <w:ilvl w:val="0"/>
                <w:numId w:val="4"/>
              </w:numPr>
              <w:rPr>
                <w:rFonts w:ascii="Tahoma" w:hAnsi="Tahoma" w:cs="Tahoma"/>
                <w:sz w:val="20"/>
                <w:szCs w:val="20"/>
              </w:rPr>
            </w:pPr>
            <w:r>
              <w:rPr>
                <w:rFonts w:ascii="Tahoma" w:hAnsi="Tahoma" w:cs="Tahoma"/>
                <w:sz w:val="20"/>
                <w:szCs w:val="20"/>
              </w:rPr>
              <w:t>Eligibility criteria</w:t>
            </w:r>
          </w:p>
          <w:p w:rsidR="00F66695" w:rsidRDefault="00F66695" w:rsidP="00F66695">
            <w:pPr>
              <w:numPr>
                <w:ilvl w:val="0"/>
                <w:numId w:val="4"/>
              </w:numPr>
              <w:rPr>
                <w:rFonts w:ascii="Tahoma" w:hAnsi="Tahoma" w:cs="Tahoma"/>
                <w:sz w:val="20"/>
                <w:szCs w:val="20"/>
              </w:rPr>
            </w:pPr>
            <w:r>
              <w:rPr>
                <w:rFonts w:ascii="Tahoma" w:hAnsi="Tahoma" w:cs="Tahoma"/>
                <w:sz w:val="20"/>
                <w:szCs w:val="20"/>
              </w:rPr>
              <w:t>Procedure for getting the concession/grant and or permits or authorizations</w:t>
            </w:r>
          </w:p>
        </w:tc>
        <w:tc>
          <w:tcPr>
            <w:tcW w:w="3233" w:type="dxa"/>
          </w:tcPr>
          <w:p w:rsidR="00F66695" w:rsidRDefault="00F66695" w:rsidP="00F66695">
            <w:pPr>
              <w:numPr>
                <w:ilvl w:val="0"/>
                <w:numId w:val="4"/>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4"/>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4"/>
              </w:numPr>
              <w:rPr>
                <w:rFonts w:ascii="Tahoma" w:hAnsi="Tahoma" w:cs="Tahoma"/>
                <w:sz w:val="20"/>
                <w:szCs w:val="20"/>
              </w:rPr>
            </w:pPr>
            <w:r>
              <w:rPr>
                <w:rFonts w:ascii="Tahoma" w:hAnsi="Tahoma" w:cs="Tahoma"/>
                <w:sz w:val="20"/>
                <w:szCs w:val="20"/>
              </w:rPr>
              <w:t>Not disclosed: 0</w:t>
            </w:r>
          </w:p>
        </w:tc>
        <w:tc>
          <w:tcPr>
            <w:tcW w:w="1135"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6" w:type="dxa"/>
          </w:tcPr>
          <w:p w:rsidR="00F66695" w:rsidRDefault="00F66695" w:rsidP="00F66695">
            <w:pPr>
              <w:rPr>
                <w:rFonts w:ascii="Tahoma" w:hAnsi="Tahoma" w:cs="Tahoma"/>
                <w:sz w:val="20"/>
                <w:szCs w:val="20"/>
              </w:rPr>
            </w:pPr>
          </w:p>
        </w:tc>
      </w:tr>
    </w:tbl>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3600"/>
        <w:gridCol w:w="3240"/>
        <w:gridCol w:w="1080"/>
        <w:gridCol w:w="1800"/>
      </w:tblGrid>
      <w:tr w:rsidR="00F66695">
        <w:tc>
          <w:tcPr>
            <w:tcW w:w="540" w:type="dxa"/>
          </w:tcPr>
          <w:p w:rsidR="00F66695" w:rsidRDefault="00F66695" w:rsidP="00F66695">
            <w:pPr>
              <w:rPr>
                <w:rFonts w:ascii="Tahoma" w:hAnsi="Tahoma" w:cs="Tahoma"/>
                <w:sz w:val="20"/>
                <w:szCs w:val="20"/>
              </w:rPr>
            </w:pPr>
          </w:p>
        </w:tc>
        <w:tc>
          <w:tcPr>
            <w:tcW w:w="3060" w:type="dxa"/>
          </w:tcPr>
          <w:p w:rsidR="00F66695" w:rsidRDefault="00F66695" w:rsidP="00F66695">
            <w:pPr>
              <w:rPr>
                <w:rFonts w:ascii="Tahoma" w:hAnsi="Tahoma" w:cs="Tahoma"/>
                <w:sz w:val="20"/>
                <w:szCs w:val="20"/>
              </w:rPr>
            </w:pPr>
          </w:p>
        </w:tc>
        <w:tc>
          <w:tcPr>
            <w:tcW w:w="3600" w:type="dxa"/>
          </w:tcPr>
          <w:p w:rsidR="00F66695" w:rsidRDefault="00F66695" w:rsidP="00F66695">
            <w:pPr>
              <w:numPr>
                <w:ilvl w:val="0"/>
                <w:numId w:val="4"/>
              </w:numPr>
              <w:rPr>
                <w:rFonts w:ascii="Tahoma" w:hAnsi="Tahoma" w:cs="Tahoma"/>
                <w:sz w:val="20"/>
                <w:szCs w:val="20"/>
              </w:rPr>
            </w:pPr>
            <w:r>
              <w:rPr>
                <w:rFonts w:ascii="Tahoma" w:hAnsi="Tahoma" w:cs="Tahoma"/>
                <w:sz w:val="20"/>
                <w:szCs w:val="20"/>
              </w:rPr>
              <w:t>Name and address of the recipients given concessions/permits or authorizations</w:t>
            </w:r>
          </w:p>
          <w:p w:rsidR="00F66695" w:rsidRDefault="00F66695" w:rsidP="00F66695">
            <w:pPr>
              <w:numPr>
                <w:ilvl w:val="0"/>
                <w:numId w:val="4"/>
              </w:numPr>
              <w:rPr>
                <w:rFonts w:ascii="Tahoma" w:hAnsi="Tahoma" w:cs="Tahoma"/>
                <w:sz w:val="20"/>
                <w:szCs w:val="20"/>
              </w:rPr>
            </w:pPr>
            <w:r>
              <w:rPr>
                <w:rFonts w:ascii="Tahoma" w:hAnsi="Tahoma" w:cs="Tahoma"/>
                <w:sz w:val="20"/>
                <w:szCs w:val="20"/>
              </w:rPr>
              <w:t>Date of award of concessions/permits or authorizations</w:t>
            </w:r>
          </w:p>
        </w:tc>
        <w:tc>
          <w:tcPr>
            <w:tcW w:w="3240" w:type="dxa"/>
          </w:tcPr>
          <w:p w:rsidR="00F66695" w:rsidRDefault="00F66695" w:rsidP="00F66695">
            <w:pPr>
              <w:rPr>
                <w:rFonts w:ascii="Tahoma" w:hAnsi="Tahoma" w:cs="Tahoma"/>
                <w:sz w:val="20"/>
                <w:szCs w:val="20"/>
              </w:rPr>
            </w:pPr>
          </w:p>
        </w:tc>
        <w:tc>
          <w:tcPr>
            <w:tcW w:w="1080" w:type="dxa"/>
          </w:tcPr>
          <w:p w:rsidR="00F66695" w:rsidRDefault="00F66695" w:rsidP="00F66695">
            <w:pPr>
              <w:jc w:val="center"/>
              <w:rPr>
                <w:rFonts w:ascii="Tahoma" w:hAnsi="Tahoma" w:cs="Tahoma"/>
                <w:sz w:val="20"/>
                <w:szCs w:val="20"/>
              </w:rPr>
            </w:pPr>
          </w:p>
        </w:tc>
        <w:tc>
          <w:tcPr>
            <w:tcW w:w="1800" w:type="dxa"/>
          </w:tcPr>
          <w:p w:rsidR="00F66695" w:rsidRDefault="00F66695" w:rsidP="00F66695">
            <w:pPr>
              <w:rPr>
                <w:rFonts w:ascii="Tahoma" w:hAnsi="Tahoma" w:cs="Tahoma"/>
                <w:sz w:val="20"/>
                <w:szCs w:val="20"/>
              </w:rPr>
            </w:pPr>
          </w:p>
        </w:tc>
      </w:tr>
      <w:tr w:rsidR="00F66695">
        <w:tc>
          <w:tcPr>
            <w:tcW w:w="540" w:type="dxa"/>
          </w:tcPr>
          <w:p w:rsidR="00F66695" w:rsidRDefault="00F66695" w:rsidP="00F66695">
            <w:pPr>
              <w:rPr>
                <w:rFonts w:ascii="Tahoma" w:hAnsi="Tahoma" w:cs="Tahoma"/>
                <w:sz w:val="20"/>
                <w:szCs w:val="20"/>
              </w:rPr>
            </w:pPr>
            <w:r>
              <w:rPr>
                <w:rFonts w:ascii="Tahoma" w:hAnsi="Tahoma" w:cs="Tahoma"/>
                <w:sz w:val="20"/>
                <w:szCs w:val="20"/>
              </w:rPr>
              <w:t>9</w:t>
            </w:r>
          </w:p>
        </w:tc>
        <w:tc>
          <w:tcPr>
            <w:tcW w:w="3060" w:type="dxa"/>
          </w:tcPr>
          <w:p w:rsidR="00F66695" w:rsidRDefault="00F66695" w:rsidP="00F66695">
            <w:pPr>
              <w:rPr>
                <w:rFonts w:ascii="Tahoma" w:hAnsi="Tahoma" w:cs="Tahoma"/>
                <w:sz w:val="20"/>
                <w:szCs w:val="20"/>
              </w:rPr>
            </w:pPr>
            <w:r>
              <w:rPr>
                <w:rFonts w:ascii="Tahoma" w:hAnsi="Tahoma" w:cs="Tahoma"/>
                <w:sz w:val="20"/>
                <w:szCs w:val="20"/>
              </w:rPr>
              <w:t>Are important policies or decisions which affect public informed to them?</w:t>
            </w:r>
          </w:p>
          <w:p w:rsidR="00F66695" w:rsidRDefault="00F66695" w:rsidP="00F66695">
            <w:pPr>
              <w:rPr>
                <w:rFonts w:ascii="Tahoma" w:hAnsi="Tahoma" w:cs="Tahoma"/>
                <w:sz w:val="20"/>
                <w:szCs w:val="20"/>
              </w:rPr>
            </w:pPr>
            <w:r>
              <w:rPr>
                <w:rFonts w:ascii="Tahoma" w:hAnsi="Tahoma" w:cs="Tahoma"/>
                <w:sz w:val="20"/>
                <w:szCs w:val="20"/>
              </w:rPr>
              <w:t>[Sec 4(1)(c)]</w:t>
            </w:r>
          </w:p>
        </w:tc>
        <w:tc>
          <w:tcPr>
            <w:tcW w:w="3600" w:type="dxa"/>
          </w:tcPr>
          <w:p w:rsidR="00F66695" w:rsidRDefault="00F66695" w:rsidP="00F66695">
            <w:pPr>
              <w:numPr>
                <w:ilvl w:val="0"/>
                <w:numId w:val="5"/>
              </w:numPr>
              <w:rPr>
                <w:rFonts w:ascii="Tahoma" w:hAnsi="Tahoma" w:cs="Tahoma"/>
                <w:sz w:val="20"/>
                <w:szCs w:val="20"/>
              </w:rPr>
            </w:pPr>
            <w:r>
              <w:rPr>
                <w:rFonts w:ascii="Tahoma" w:hAnsi="Tahoma" w:cs="Tahoma"/>
                <w:sz w:val="20"/>
                <w:szCs w:val="20"/>
              </w:rPr>
              <w:t xml:space="preserve">Publish all relevant facts while formulating important policies or announcing decision which affect public </w:t>
            </w:r>
          </w:p>
        </w:tc>
        <w:tc>
          <w:tcPr>
            <w:tcW w:w="3240" w:type="dxa"/>
          </w:tcPr>
          <w:p w:rsidR="00F66695" w:rsidRDefault="00F66695" w:rsidP="00F66695">
            <w:pPr>
              <w:numPr>
                <w:ilvl w:val="0"/>
                <w:numId w:val="5"/>
              </w:numPr>
              <w:rPr>
                <w:rFonts w:ascii="Tahoma" w:hAnsi="Tahoma" w:cs="Tahoma"/>
                <w:sz w:val="20"/>
                <w:szCs w:val="20"/>
              </w:rPr>
            </w:pPr>
            <w:r>
              <w:rPr>
                <w:rFonts w:ascii="Tahoma" w:hAnsi="Tahoma" w:cs="Tahoma"/>
                <w:sz w:val="20"/>
                <w:szCs w:val="20"/>
              </w:rPr>
              <w:t>At all times: 2</w:t>
            </w:r>
          </w:p>
          <w:p w:rsidR="00F66695" w:rsidRDefault="00F66695" w:rsidP="00F66695">
            <w:pPr>
              <w:numPr>
                <w:ilvl w:val="0"/>
                <w:numId w:val="5"/>
              </w:numPr>
              <w:rPr>
                <w:rFonts w:ascii="Tahoma" w:hAnsi="Tahoma" w:cs="Tahoma"/>
                <w:sz w:val="20"/>
                <w:szCs w:val="20"/>
              </w:rPr>
            </w:pPr>
            <w:r>
              <w:rPr>
                <w:rFonts w:ascii="Tahoma" w:hAnsi="Tahoma" w:cs="Tahoma"/>
                <w:sz w:val="20"/>
                <w:szCs w:val="20"/>
              </w:rPr>
              <w:t>Sometimes:1</w:t>
            </w:r>
          </w:p>
          <w:p w:rsidR="00F66695" w:rsidRDefault="00F66695" w:rsidP="00F66695">
            <w:pPr>
              <w:numPr>
                <w:ilvl w:val="0"/>
                <w:numId w:val="5"/>
              </w:numPr>
              <w:rPr>
                <w:rFonts w:ascii="Tahoma" w:hAnsi="Tahoma" w:cs="Tahoma"/>
                <w:sz w:val="20"/>
                <w:szCs w:val="20"/>
              </w:rPr>
            </w:pPr>
            <w:r>
              <w:rPr>
                <w:rFonts w:ascii="Tahoma" w:hAnsi="Tahoma" w:cs="Tahoma"/>
                <w:sz w:val="20"/>
                <w:szCs w:val="20"/>
              </w:rPr>
              <w:t>Never: 0</w:t>
            </w:r>
          </w:p>
        </w:tc>
        <w:tc>
          <w:tcPr>
            <w:tcW w:w="1080"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800" w:type="dxa"/>
          </w:tcPr>
          <w:p w:rsidR="00F66695" w:rsidRDefault="00F66695" w:rsidP="00F66695">
            <w:pPr>
              <w:rPr>
                <w:rFonts w:ascii="Tahoma" w:hAnsi="Tahoma" w:cs="Tahoma"/>
                <w:sz w:val="20"/>
                <w:szCs w:val="20"/>
              </w:rPr>
            </w:pPr>
          </w:p>
        </w:tc>
      </w:tr>
      <w:tr w:rsidR="00F66695">
        <w:tc>
          <w:tcPr>
            <w:tcW w:w="540" w:type="dxa"/>
          </w:tcPr>
          <w:p w:rsidR="00F66695" w:rsidRDefault="00F66695" w:rsidP="00F66695">
            <w:pPr>
              <w:rPr>
                <w:rFonts w:ascii="Tahoma" w:hAnsi="Tahoma" w:cs="Tahoma"/>
                <w:sz w:val="20"/>
                <w:szCs w:val="20"/>
              </w:rPr>
            </w:pPr>
            <w:r>
              <w:rPr>
                <w:rFonts w:ascii="Tahoma" w:hAnsi="Tahoma" w:cs="Tahoma"/>
                <w:sz w:val="20"/>
                <w:szCs w:val="20"/>
              </w:rPr>
              <w:t>10</w:t>
            </w:r>
          </w:p>
        </w:tc>
        <w:tc>
          <w:tcPr>
            <w:tcW w:w="3060" w:type="dxa"/>
          </w:tcPr>
          <w:p w:rsidR="00F66695" w:rsidRDefault="00F66695" w:rsidP="00F66695">
            <w:pPr>
              <w:rPr>
                <w:rFonts w:ascii="Tahoma" w:hAnsi="Tahoma" w:cs="Tahoma"/>
                <w:sz w:val="20"/>
                <w:szCs w:val="20"/>
              </w:rPr>
            </w:pPr>
            <w:r>
              <w:rPr>
                <w:rFonts w:ascii="Tahoma" w:hAnsi="Tahoma" w:cs="Tahoma"/>
                <w:sz w:val="20"/>
                <w:szCs w:val="20"/>
              </w:rPr>
              <w:t>Are reasons for administrative or quasi-judicial decisions taken, communicated to affected persons [Sec 4(1)(d)]</w:t>
            </w:r>
          </w:p>
        </w:tc>
        <w:tc>
          <w:tcPr>
            <w:tcW w:w="3600" w:type="dxa"/>
          </w:tcPr>
          <w:p w:rsidR="00F66695" w:rsidRDefault="00F66695" w:rsidP="00F66695">
            <w:pPr>
              <w:numPr>
                <w:ilvl w:val="0"/>
                <w:numId w:val="5"/>
              </w:numPr>
              <w:rPr>
                <w:rFonts w:ascii="Tahoma" w:hAnsi="Tahoma" w:cs="Tahoma"/>
                <w:sz w:val="20"/>
                <w:szCs w:val="20"/>
              </w:rPr>
            </w:pPr>
            <w:r>
              <w:rPr>
                <w:rFonts w:ascii="Tahoma" w:hAnsi="Tahoma" w:cs="Tahoma"/>
                <w:sz w:val="20"/>
                <w:szCs w:val="20"/>
              </w:rPr>
              <w:t>Provide reasons for its administrative or quasi judicial decisions to affected persons</w:t>
            </w:r>
          </w:p>
        </w:tc>
        <w:tc>
          <w:tcPr>
            <w:tcW w:w="3240" w:type="dxa"/>
          </w:tcPr>
          <w:p w:rsidR="00F66695" w:rsidRDefault="00F66695" w:rsidP="00F66695">
            <w:pPr>
              <w:numPr>
                <w:ilvl w:val="0"/>
                <w:numId w:val="5"/>
              </w:numPr>
              <w:rPr>
                <w:rFonts w:ascii="Tahoma" w:hAnsi="Tahoma" w:cs="Tahoma"/>
                <w:sz w:val="20"/>
                <w:szCs w:val="20"/>
              </w:rPr>
            </w:pPr>
            <w:r>
              <w:rPr>
                <w:rFonts w:ascii="Tahoma" w:hAnsi="Tahoma" w:cs="Tahoma"/>
                <w:sz w:val="20"/>
                <w:szCs w:val="20"/>
              </w:rPr>
              <w:t>At all times: 2</w:t>
            </w:r>
          </w:p>
          <w:p w:rsidR="00F66695" w:rsidRDefault="00F66695" w:rsidP="00F66695">
            <w:pPr>
              <w:numPr>
                <w:ilvl w:val="0"/>
                <w:numId w:val="5"/>
              </w:numPr>
              <w:rPr>
                <w:rFonts w:ascii="Tahoma" w:hAnsi="Tahoma" w:cs="Tahoma"/>
                <w:sz w:val="20"/>
                <w:szCs w:val="20"/>
              </w:rPr>
            </w:pPr>
            <w:r>
              <w:rPr>
                <w:rFonts w:ascii="Tahoma" w:hAnsi="Tahoma" w:cs="Tahoma"/>
                <w:sz w:val="20"/>
                <w:szCs w:val="20"/>
              </w:rPr>
              <w:t>Sometimes: 1</w:t>
            </w:r>
          </w:p>
          <w:p w:rsidR="00F66695" w:rsidRDefault="00F66695" w:rsidP="00F66695">
            <w:pPr>
              <w:numPr>
                <w:ilvl w:val="0"/>
                <w:numId w:val="5"/>
              </w:numPr>
              <w:rPr>
                <w:rFonts w:ascii="Tahoma" w:hAnsi="Tahoma" w:cs="Tahoma"/>
                <w:sz w:val="20"/>
                <w:szCs w:val="20"/>
              </w:rPr>
            </w:pPr>
            <w:r>
              <w:rPr>
                <w:rFonts w:ascii="Tahoma" w:hAnsi="Tahoma" w:cs="Tahoma"/>
                <w:sz w:val="20"/>
                <w:szCs w:val="20"/>
              </w:rPr>
              <w:t>Never: 0</w:t>
            </w:r>
          </w:p>
        </w:tc>
        <w:tc>
          <w:tcPr>
            <w:tcW w:w="1080"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800" w:type="dxa"/>
          </w:tcPr>
          <w:p w:rsidR="00F66695" w:rsidRDefault="00F66695" w:rsidP="00F66695">
            <w:pPr>
              <w:rPr>
                <w:rFonts w:ascii="Tahoma" w:hAnsi="Tahoma" w:cs="Tahoma"/>
                <w:sz w:val="20"/>
                <w:szCs w:val="20"/>
              </w:rPr>
            </w:pPr>
          </w:p>
        </w:tc>
      </w:tr>
      <w:tr w:rsidR="00F66695">
        <w:tc>
          <w:tcPr>
            <w:tcW w:w="10440" w:type="dxa"/>
            <w:gridSpan w:val="4"/>
          </w:tcPr>
          <w:p w:rsidR="00F66695" w:rsidRDefault="00F66695" w:rsidP="00F66695">
            <w:pPr>
              <w:ind w:left="360"/>
              <w:jc w:val="right"/>
              <w:rPr>
                <w:rFonts w:ascii="Tahoma" w:hAnsi="Tahoma" w:cs="Tahoma"/>
                <w:sz w:val="20"/>
                <w:szCs w:val="20"/>
              </w:rPr>
            </w:pPr>
            <w:r>
              <w:rPr>
                <w:rFonts w:ascii="Tahoma" w:hAnsi="Tahoma" w:cs="Tahoma"/>
                <w:sz w:val="20"/>
                <w:szCs w:val="20"/>
              </w:rPr>
              <w:t xml:space="preserve">Category Score (A) </w:t>
            </w:r>
          </w:p>
          <w:p w:rsidR="00F66695" w:rsidRDefault="00F66695" w:rsidP="00F66695">
            <w:pPr>
              <w:ind w:left="360"/>
              <w:jc w:val="right"/>
              <w:rPr>
                <w:rFonts w:ascii="Tahoma" w:hAnsi="Tahoma" w:cs="Tahoma"/>
                <w:sz w:val="20"/>
                <w:szCs w:val="20"/>
              </w:rPr>
            </w:pPr>
            <w:r>
              <w:rPr>
                <w:rFonts w:ascii="Tahoma" w:hAnsi="Tahoma" w:cs="Tahoma"/>
                <w:sz w:val="20"/>
                <w:szCs w:val="20"/>
              </w:rPr>
              <w:t>(Sum of Scores across all A Category parameters)</w:t>
            </w:r>
          </w:p>
        </w:tc>
        <w:tc>
          <w:tcPr>
            <w:tcW w:w="1080" w:type="dxa"/>
          </w:tcPr>
          <w:p w:rsidR="00F66695" w:rsidRDefault="00F66695" w:rsidP="00F66695">
            <w:pPr>
              <w:jc w:val="center"/>
              <w:rPr>
                <w:rFonts w:ascii="Tahoma" w:hAnsi="Tahoma" w:cs="Tahoma"/>
                <w:sz w:val="20"/>
                <w:szCs w:val="20"/>
              </w:rPr>
            </w:pPr>
            <w:r>
              <w:rPr>
                <w:rFonts w:ascii="Tahoma" w:hAnsi="Tahoma" w:cs="Tahoma"/>
                <w:sz w:val="20"/>
                <w:szCs w:val="20"/>
              </w:rPr>
              <w:t>5</w:t>
            </w:r>
          </w:p>
        </w:tc>
        <w:tc>
          <w:tcPr>
            <w:tcW w:w="1800" w:type="dxa"/>
          </w:tcPr>
          <w:p w:rsidR="00F66695" w:rsidRDefault="00F66695" w:rsidP="00F66695">
            <w:pPr>
              <w:rPr>
                <w:rFonts w:ascii="Tahoma" w:hAnsi="Tahoma" w:cs="Tahoma"/>
                <w:sz w:val="20"/>
                <w:szCs w:val="20"/>
              </w:rPr>
            </w:pPr>
          </w:p>
        </w:tc>
      </w:tr>
      <w:tr w:rsidR="00F66695">
        <w:tc>
          <w:tcPr>
            <w:tcW w:w="10440" w:type="dxa"/>
            <w:gridSpan w:val="4"/>
          </w:tcPr>
          <w:p w:rsidR="00F66695" w:rsidRDefault="00F66695" w:rsidP="00F66695">
            <w:pPr>
              <w:ind w:left="360"/>
              <w:jc w:val="right"/>
              <w:rPr>
                <w:rFonts w:ascii="Tahoma" w:hAnsi="Tahoma" w:cs="Tahoma"/>
                <w:sz w:val="20"/>
                <w:szCs w:val="20"/>
              </w:rPr>
            </w:pPr>
            <w:r>
              <w:rPr>
                <w:rFonts w:ascii="Tahoma" w:hAnsi="Tahoma" w:cs="Tahoma"/>
                <w:sz w:val="20"/>
                <w:szCs w:val="20"/>
              </w:rPr>
              <w:t>Maximum possible Category Score</w:t>
            </w:r>
          </w:p>
          <w:p w:rsidR="00F66695" w:rsidRDefault="00F66695" w:rsidP="00F66695">
            <w:pPr>
              <w:ind w:left="360"/>
              <w:jc w:val="right"/>
              <w:rPr>
                <w:rFonts w:ascii="Tahoma" w:hAnsi="Tahoma" w:cs="Tahoma"/>
                <w:sz w:val="20"/>
                <w:szCs w:val="20"/>
              </w:rPr>
            </w:pPr>
            <w:r>
              <w:rPr>
                <w:rFonts w:ascii="Tahoma" w:hAnsi="Tahoma" w:cs="Tahoma"/>
                <w:sz w:val="20"/>
                <w:szCs w:val="20"/>
              </w:rPr>
              <w:t>Sum of maximum scores across all ‘applicable parameters’</w:t>
            </w:r>
          </w:p>
          <w:p w:rsidR="00F66695" w:rsidRDefault="00F66695" w:rsidP="00F66695">
            <w:pPr>
              <w:ind w:left="360"/>
              <w:jc w:val="right"/>
              <w:rPr>
                <w:rFonts w:ascii="Tahoma" w:hAnsi="Tahoma" w:cs="Tahoma"/>
                <w:sz w:val="20"/>
                <w:szCs w:val="20"/>
              </w:rPr>
            </w:pPr>
            <w:r>
              <w:rPr>
                <w:rFonts w:ascii="Tahoma" w:hAnsi="Tahoma" w:cs="Tahoma"/>
                <w:sz w:val="20"/>
                <w:szCs w:val="20"/>
              </w:rPr>
              <w:t>Category Percentage (A)</w:t>
            </w:r>
          </w:p>
          <w:p w:rsidR="00F66695" w:rsidRDefault="00F66695" w:rsidP="00F66695">
            <w:pPr>
              <w:ind w:left="360"/>
              <w:jc w:val="right"/>
              <w:rPr>
                <w:rFonts w:ascii="Tahoma" w:hAnsi="Tahoma" w:cs="Tahoma"/>
                <w:sz w:val="20"/>
                <w:szCs w:val="20"/>
              </w:rPr>
            </w:pPr>
            <w:r>
              <w:rPr>
                <w:rFonts w:ascii="Tahoma" w:hAnsi="Tahoma" w:cs="Tahoma"/>
                <w:sz w:val="20"/>
                <w:szCs w:val="20"/>
              </w:rPr>
              <w:t>[Total Score (A)/Maximum Score Possible] X 100</w:t>
            </w:r>
          </w:p>
        </w:tc>
        <w:tc>
          <w:tcPr>
            <w:tcW w:w="1080" w:type="dxa"/>
          </w:tcPr>
          <w:p w:rsidR="00F66695" w:rsidRDefault="00F66695" w:rsidP="00F66695">
            <w:pPr>
              <w:jc w:val="center"/>
              <w:rPr>
                <w:rFonts w:ascii="Tahoma" w:hAnsi="Tahoma" w:cs="Tahoma"/>
                <w:sz w:val="20"/>
                <w:szCs w:val="20"/>
              </w:rPr>
            </w:pPr>
            <w:r>
              <w:rPr>
                <w:rFonts w:ascii="Tahoma" w:hAnsi="Tahoma" w:cs="Tahoma"/>
                <w:sz w:val="20"/>
                <w:szCs w:val="20"/>
              </w:rPr>
              <w:t>20</w:t>
            </w:r>
          </w:p>
          <w:p w:rsidR="00F66695" w:rsidRDefault="00F66695" w:rsidP="00F66695">
            <w:pPr>
              <w:jc w:val="center"/>
              <w:rPr>
                <w:rFonts w:ascii="Tahoma" w:hAnsi="Tahoma" w:cs="Tahoma"/>
                <w:sz w:val="20"/>
                <w:szCs w:val="20"/>
              </w:rPr>
            </w:pPr>
          </w:p>
          <w:p w:rsidR="00F66695" w:rsidRDefault="00F66695" w:rsidP="00F66695">
            <w:pPr>
              <w:jc w:val="center"/>
              <w:rPr>
                <w:rFonts w:ascii="Tahoma" w:hAnsi="Tahoma" w:cs="Tahoma"/>
                <w:sz w:val="20"/>
                <w:szCs w:val="20"/>
              </w:rPr>
            </w:pPr>
            <w:r>
              <w:rPr>
                <w:rFonts w:ascii="Tahoma" w:hAnsi="Tahoma" w:cs="Tahoma"/>
                <w:sz w:val="20"/>
                <w:szCs w:val="20"/>
              </w:rPr>
              <w:t>25%</w:t>
            </w:r>
          </w:p>
        </w:tc>
        <w:tc>
          <w:tcPr>
            <w:tcW w:w="1800" w:type="dxa"/>
          </w:tcPr>
          <w:p w:rsidR="00F66695" w:rsidRDefault="00F66695" w:rsidP="00F66695">
            <w:pPr>
              <w:rPr>
                <w:rFonts w:ascii="Tahoma" w:hAnsi="Tahoma" w:cs="Tahoma"/>
                <w:sz w:val="20"/>
                <w:szCs w:val="20"/>
              </w:rPr>
            </w:pPr>
          </w:p>
        </w:tc>
      </w:tr>
    </w:tbl>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center"/>
        <w:rPr>
          <w:rFonts w:ascii="Tahoma" w:hAnsi="Tahoma" w:cs="Tahoma"/>
          <w:b/>
          <w:sz w:val="20"/>
          <w:szCs w:val="20"/>
        </w:rPr>
      </w:pPr>
      <w:r>
        <w:rPr>
          <w:rFonts w:ascii="Tahoma" w:hAnsi="Tahoma" w:cs="Tahoma"/>
          <w:b/>
          <w:sz w:val="20"/>
          <w:szCs w:val="20"/>
        </w:rPr>
        <w:t>B’ Category Parameters (Medium Importance)</w:t>
      </w:r>
    </w:p>
    <w:p w:rsidR="00F66695" w:rsidRDefault="00F66695" w:rsidP="00F66695">
      <w:pPr>
        <w:rPr>
          <w:rFonts w:ascii="Tahoma" w:hAnsi="Tahoma" w:cs="Tahoma"/>
          <w:sz w:val="20"/>
          <w:szCs w:val="20"/>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30"/>
        <w:gridCol w:w="3780"/>
        <w:gridCol w:w="3060"/>
        <w:gridCol w:w="1136"/>
        <w:gridCol w:w="1728"/>
      </w:tblGrid>
      <w:tr w:rsidR="00F66695">
        <w:tc>
          <w:tcPr>
            <w:tcW w:w="570" w:type="dxa"/>
          </w:tcPr>
          <w:p w:rsidR="00F66695" w:rsidRDefault="00F66695" w:rsidP="00F66695">
            <w:pPr>
              <w:jc w:val="center"/>
              <w:rPr>
                <w:rFonts w:ascii="Tahoma" w:hAnsi="Tahoma" w:cs="Tahoma"/>
                <w:b/>
                <w:sz w:val="20"/>
                <w:szCs w:val="20"/>
              </w:rPr>
            </w:pPr>
            <w:r>
              <w:rPr>
                <w:rFonts w:ascii="Tahoma" w:hAnsi="Tahoma" w:cs="Tahoma"/>
                <w:b/>
                <w:sz w:val="20"/>
                <w:szCs w:val="20"/>
              </w:rPr>
              <w:t>No.</w:t>
            </w:r>
          </w:p>
        </w:tc>
        <w:tc>
          <w:tcPr>
            <w:tcW w:w="3030" w:type="dxa"/>
          </w:tcPr>
          <w:p w:rsidR="00F66695" w:rsidRDefault="00F66695" w:rsidP="00F66695">
            <w:pPr>
              <w:jc w:val="center"/>
              <w:rPr>
                <w:rFonts w:ascii="Tahoma" w:hAnsi="Tahoma" w:cs="Tahoma"/>
                <w:b/>
                <w:sz w:val="20"/>
                <w:szCs w:val="20"/>
              </w:rPr>
            </w:pPr>
            <w:r>
              <w:rPr>
                <w:rFonts w:ascii="Tahoma" w:hAnsi="Tahoma" w:cs="Tahoma"/>
                <w:b/>
                <w:sz w:val="20"/>
                <w:szCs w:val="20"/>
              </w:rPr>
              <w:t>Parameter</w:t>
            </w:r>
          </w:p>
        </w:tc>
        <w:tc>
          <w:tcPr>
            <w:tcW w:w="3780" w:type="dxa"/>
          </w:tcPr>
          <w:p w:rsidR="00F66695" w:rsidRDefault="00F66695" w:rsidP="00F66695">
            <w:pPr>
              <w:jc w:val="center"/>
              <w:rPr>
                <w:rFonts w:ascii="Tahoma" w:hAnsi="Tahoma" w:cs="Tahoma"/>
                <w:b/>
                <w:sz w:val="20"/>
                <w:szCs w:val="20"/>
              </w:rPr>
            </w:pPr>
            <w:r>
              <w:rPr>
                <w:rFonts w:ascii="Tahoma" w:hAnsi="Tahoma" w:cs="Tahoma"/>
                <w:b/>
                <w:sz w:val="20"/>
                <w:szCs w:val="20"/>
              </w:rPr>
              <w:t>Requirement</w:t>
            </w:r>
          </w:p>
        </w:tc>
        <w:tc>
          <w:tcPr>
            <w:tcW w:w="3060" w:type="dxa"/>
          </w:tcPr>
          <w:p w:rsidR="00F66695" w:rsidRDefault="00F66695" w:rsidP="00F66695">
            <w:pPr>
              <w:jc w:val="center"/>
              <w:rPr>
                <w:rFonts w:ascii="Tahoma" w:hAnsi="Tahoma" w:cs="Tahoma"/>
                <w:b/>
                <w:sz w:val="20"/>
                <w:szCs w:val="20"/>
              </w:rPr>
            </w:pPr>
            <w:r>
              <w:rPr>
                <w:rFonts w:ascii="Tahoma" w:hAnsi="Tahoma" w:cs="Tahoma"/>
                <w:b/>
                <w:sz w:val="20"/>
                <w:szCs w:val="20"/>
              </w:rPr>
              <w:t>Rating Scale</w:t>
            </w:r>
          </w:p>
        </w:tc>
        <w:tc>
          <w:tcPr>
            <w:tcW w:w="1136" w:type="dxa"/>
          </w:tcPr>
          <w:p w:rsidR="00F66695" w:rsidRDefault="00F66695" w:rsidP="00F66695">
            <w:pPr>
              <w:jc w:val="center"/>
              <w:rPr>
                <w:rFonts w:ascii="Tahoma" w:hAnsi="Tahoma" w:cs="Tahoma"/>
                <w:b/>
                <w:sz w:val="20"/>
                <w:szCs w:val="20"/>
              </w:rPr>
            </w:pPr>
            <w:r>
              <w:rPr>
                <w:rFonts w:ascii="Tahoma" w:hAnsi="Tahoma" w:cs="Tahoma"/>
                <w:b/>
                <w:sz w:val="20"/>
                <w:szCs w:val="20"/>
              </w:rPr>
              <w:t>Score</w:t>
            </w:r>
          </w:p>
        </w:tc>
        <w:tc>
          <w:tcPr>
            <w:tcW w:w="1728" w:type="dxa"/>
          </w:tcPr>
          <w:p w:rsidR="00F66695" w:rsidRDefault="00F66695" w:rsidP="00F66695">
            <w:pPr>
              <w:jc w:val="center"/>
              <w:rPr>
                <w:rFonts w:ascii="Tahoma" w:hAnsi="Tahoma" w:cs="Tahoma"/>
                <w:b/>
                <w:sz w:val="20"/>
                <w:szCs w:val="20"/>
              </w:rPr>
            </w:pPr>
            <w:r>
              <w:rPr>
                <w:rFonts w:ascii="Tahoma" w:hAnsi="Tahoma" w:cs="Tahoma"/>
                <w:b/>
                <w:sz w:val="20"/>
                <w:szCs w:val="20"/>
              </w:rPr>
              <w:t>Remarks</w:t>
            </w: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1</w:t>
            </w:r>
          </w:p>
        </w:tc>
        <w:tc>
          <w:tcPr>
            <w:tcW w:w="3030" w:type="dxa"/>
          </w:tcPr>
          <w:p w:rsidR="00F66695" w:rsidRDefault="00F66695" w:rsidP="00F66695">
            <w:pPr>
              <w:rPr>
                <w:rFonts w:ascii="Tahoma" w:hAnsi="Tahoma" w:cs="Tahoma"/>
                <w:sz w:val="20"/>
                <w:szCs w:val="20"/>
              </w:rPr>
            </w:pPr>
            <w:r>
              <w:rPr>
                <w:rFonts w:ascii="Tahoma" w:hAnsi="Tahoma" w:cs="Tahoma"/>
                <w:sz w:val="20"/>
                <w:szCs w:val="20"/>
              </w:rPr>
              <w:t>Form of accessibility of information Manual / handbook</w:t>
            </w:r>
          </w:p>
        </w:tc>
        <w:tc>
          <w:tcPr>
            <w:tcW w:w="3780" w:type="dxa"/>
          </w:tcPr>
          <w:p w:rsidR="00F66695" w:rsidRDefault="00F66695" w:rsidP="00F66695">
            <w:pPr>
              <w:numPr>
                <w:ilvl w:val="0"/>
                <w:numId w:val="1"/>
              </w:numPr>
              <w:rPr>
                <w:rFonts w:ascii="Tahoma" w:hAnsi="Tahoma" w:cs="Tahoma"/>
                <w:sz w:val="20"/>
                <w:szCs w:val="20"/>
              </w:rPr>
            </w:pPr>
            <w:r>
              <w:rPr>
                <w:rFonts w:ascii="Tahoma" w:hAnsi="Tahoma" w:cs="Tahoma"/>
                <w:sz w:val="20"/>
                <w:szCs w:val="20"/>
              </w:rPr>
              <w:t>Electro ic format</w:t>
            </w:r>
          </w:p>
          <w:p w:rsidR="00F66695" w:rsidRDefault="00F66695" w:rsidP="00F66695">
            <w:pPr>
              <w:numPr>
                <w:ilvl w:val="0"/>
                <w:numId w:val="1"/>
              </w:numPr>
              <w:rPr>
                <w:rFonts w:ascii="Tahoma" w:hAnsi="Tahoma" w:cs="Tahoma"/>
                <w:sz w:val="20"/>
                <w:szCs w:val="20"/>
              </w:rPr>
            </w:pPr>
            <w:r>
              <w:rPr>
                <w:rFonts w:ascii="Tahoma" w:hAnsi="Tahoma" w:cs="Tahoma"/>
                <w:sz w:val="20"/>
                <w:szCs w:val="20"/>
              </w:rPr>
              <w:t>Printed format</w:t>
            </w:r>
          </w:p>
        </w:tc>
        <w:tc>
          <w:tcPr>
            <w:tcW w:w="3060" w:type="dxa"/>
          </w:tcPr>
          <w:p w:rsidR="00F66695" w:rsidRDefault="00F66695" w:rsidP="00F66695">
            <w:pPr>
              <w:numPr>
                <w:ilvl w:val="0"/>
                <w:numId w:val="1"/>
              </w:numPr>
              <w:rPr>
                <w:rFonts w:ascii="Tahoma" w:hAnsi="Tahoma" w:cs="Tahoma"/>
                <w:sz w:val="20"/>
                <w:szCs w:val="20"/>
              </w:rPr>
            </w:pPr>
            <w:r>
              <w:rPr>
                <w:rFonts w:ascii="Tahoma" w:hAnsi="Tahoma" w:cs="Tahoma"/>
                <w:sz w:val="20"/>
                <w:szCs w:val="20"/>
              </w:rPr>
              <w:t>In both formats:2</w:t>
            </w:r>
          </w:p>
          <w:p w:rsidR="00F66695" w:rsidRDefault="00F66695" w:rsidP="00F66695">
            <w:pPr>
              <w:numPr>
                <w:ilvl w:val="0"/>
                <w:numId w:val="1"/>
              </w:numPr>
              <w:rPr>
                <w:rFonts w:ascii="Tahoma" w:hAnsi="Tahoma" w:cs="Tahoma"/>
                <w:sz w:val="20"/>
                <w:szCs w:val="20"/>
              </w:rPr>
            </w:pPr>
            <w:r>
              <w:rPr>
                <w:rFonts w:ascii="Tahoma" w:hAnsi="Tahoma" w:cs="Tahoma"/>
                <w:sz w:val="20"/>
                <w:szCs w:val="20"/>
              </w:rPr>
              <w:t>In one format only:1</w:t>
            </w:r>
          </w:p>
          <w:p w:rsidR="00F66695" w:rsidRDefault="00F66695" w:rsidP="00F66695">
            <w:pPr>
              <w:numPr>
                <w:ilvl w:val="0"/>
                <w:numId w:val="1"/>
              </w:numPr>
              <w:rPr>
                <w:rFonts w:ascii="Tahoma" w:hAnsi="Tahoma" w:cs="Tahoma"/>
                <w:sz w:val="20"/>
                <w:szCs w:val="20"/>
              </w:rPr>
            </w:pPr>
            <w:r>
              <w:rPr>
                <w:rFonts w:ascii="Tahoma" w:hAnsi="Tahoma" w:cs="Tahoma"/>
                <w:sz w:val="20"/>
                <w:szCs w:val="20"/>
              </w:rPr>
              <w:t>Not available:0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rPr>
          <w:trHeight w:val="1034"/>
        </w:trPr>
        <w:tc>
          <w:tcPr>
            <w:tcW w:w="570" w:type="dxa"/>
          </w:tcPr>
          <w:p w:rsidR="00F66695" w:rsidRDefault="00F66695" w:rsidP="00F66695">
            <w:pPr>
              <w:rPr>
                <w:rFonts w:ascii="Tahoma" w:hAnsi="Tahoma" w:cs="Tahoma"/>
                <w:sz w:val="20"/>
                <w:szCs w:val="20"/>
              </w:rPr>
            </w:pPr>
            <w:r>
              <w:rPr>
                <w:rFonts w:ascii="Tahoma" w:hAnsi="Tahoma" w:cs="Tahoma"/>
                <w:sz w:val="20"/>
                <w:szCs w:val="20"/>
              </w:rPr>
              <w:t>2</w:t>
            </w:r>
          </w:p>
        </w:tc>
        <w:tc>
          <w:tcPr>
            <w:tcW w:w="3030" w:type="dxa"/>
          </w:tcPr>
          <w:p w:rsidR="00F66695" w:rsidRDefault="00F66695" w:rsidP="00F66695">
            <w:pPr>
              <w:rPr>
                <w:rFonts w:ascii="Tahoma" w:hAnsi="Tahoma" w:cs="Tahoma"/>
                <w:sz w:val="20"/>
                <w:szCs w:val="20"/>
              </w:rPr>
            </w:pPr>
            <w:r>
              <w:rPr>
                <w:rFonts w:ascii="Tahoma" w:hAnsi="Tahoma" w:cs="Tahoma"/>
                <w:sz w:val="20"/>
                <w:szCs w:val="20"/>
              </w:rPr>
              <w:t>Whether information Manual/handbook available free of cost</w:t>
            </w: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Free or</w:t>
            </w:r>
          </w:p>
          <w:p w:rsidR="00F66695" w:rsidRDefault="00F66695" w:rsidP="00F66695">
            <w:pPr>
              <w:numPr>
                <w:ilvl w:val="0"/>
                <w:numId w:val="2"/>
              </w:numPr>
              <w:rPr>
                <w:rFonts w:ascii="Tahoma" w:hAnsi="Tahoma" w:cs="Tahoma"/>
                <w:sz w:val="20"/>
                <w:szCs w:val="20"/>
              </w:rPr>
            </w:pPr>
            <w:r>
              <w:rPr>
                <w:rFonts w:ascii="Tahoma" w:hAnsi="Tahoma" w:cs="Tahoma"/>
                <w:sz w:val="20"/>
                <w:szCs w:val="20"/>
              </w:rPr>
              <w:t>At a reasonable cost of the medium</w:t>
            </w:r>
          </w:p>
        </w:tc>
        <w:tc>
          <w:tcPr>
            <w:tcW w:w="3060" w:type="dxa"/>
          </w:tcPr>
          <w:p w:rsidR="00F66695" w:rsidRDefault="00F66695" w:rsidP="00F66695">
            <w:pPr>
              <w:rPr>
                <w:rFonts w:ascii="Tahoma" w:hAnsi="Tahoma" w:cs="Tahoma"/>
                <w:sz w:val="20"/>
                <w:szCs w:val="20"/>
              </w:rPr>
            </w:pPr>
            <w:r>
              <w:rPr>
                <w:rFonts w:ascii="Tahoma" w:hAnsi="Tahoma" w:cs="Tahoma"/>
                <w:sz w:val="20"/>
                <w:szCs w:val="20"/>
              </w:rPr>
              <w:t>Cost at which available</w:t>
            </w:r>
          </w:p>
          <w:p w:rsidR="00F66695" w:rsidRDefault="00F66695" w:rsidP="00F66695">
            <w:pPr>
              <w:numPr>
                <w:ilvl w:val="0"/>
                <w:numId w:val="6"/>
              </w:numPr>
              <w:rPr>
                <w:rFonts w:ascii="Tahoma" w:hAnsi="Tahoma" w:cs="Tahoma"/>
                <w:sz w:val="20"/>
                <w:szCs w:val="20"/>
              </w:rPr>
            </w:pPr>
            <w:r>
              <w:rPr>
                <w:rFonts w:ascii="Tahoma" w:hAnsi="Tahoma" w:cs="Tahoma"/>
                <w:sz w:val="20"/>
                <w:szCs w:val="20"/>
              </w:rPr>
              <w:t>Free: 2</w:t>
            </w:r>
          </w:p>
          <w:p w:rsidR="00F66695" w:rsidRDefault="00F66695" w:rsidP="00F66695">
            <w:pPr>
              <w:numPr>
                <w:ilvl w:val="0"/>
                <w:numId w:val="6"/>
              </w:numPr>
              <w:rPr>
                <w:rFonts w:ascii="Tahoma" w:hAnsi="Tahoma" w:cs="Tahoma"/>
                <w:sz w:val="20"/>
                <w:szCs w:val="20"/>
              </w:rPr>
            </w:pPr>
            <w:r>
              <w:rPr>
                <w:rFonts w:ascii="Tahoma" w:hAnsi="Tahoma" w:cs="Tahoma"/>
                <w:sz w:val="20"/>
                <w:szCs w:val="20"/>
              </w:rPr>
              <w:t>At reasonable cost: 1</w:t>
            </w:r>
          </w:p>
          <w:p w:rsidR="00F66695" w:rsidRDefault="00F66695" w:rsidP="00F66695">
            <w:pPr>
              <w:numPr>
                <w:ilvl w:val="0"/>
                <w:numId w:val="6"/>
              </w:numPr>
              <w:rPr>
                <w:rFonts w:ascii="Tahoma" w:hAnsi="Tahoma" w:cs="Tahoma"/>
                <w:sz w:val="20"/>
                <w:szCs w:val="20"/>
              </w:rPr>
            </w:pPr>
            <w:r>
              <w:rPr>
                <w:rFonts w:ascii="Tahoma" w:hAnsi="Tahoma" w:cs="Tahoma"/>
                <w:sz w:val="20"/>
                <w:szCs w:val="20"/>
              </w:rPr>
              <w:t>At high cost: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3</w:t>
            </w:r>
          </w:p>
        </w:tc>
        <w:tc>
          <w:tcPr>
            <w:tcW w:w="3030" w:type="dxa"/>
          </w:tcPr>
          <w:p w:rsidR="00F66695" w:rsidRDefault="00F66695" w:rsidP="00F66695">
            <w:pPr>
              <w:rPr>
                <w:rFonts w:ascii="Tahoma" w:hAnsi="Tahoma" w:cs="Tahoma"/>
                <w:sz w:val="20"/>
                <w:szCs w:val="20"/>
              </w:rPr>
            </w:pPr>
            <w:r>
              <w:rPr>
                <w:rFonts w:ascii="Tahoma" w:hAnsi="Tahoma" w:cs="Tahoma"/>
                <w:sz w:val="20"/>
                <w:szCs w:val="20"/>
              </w:rPr>
              <w:t>Rules, regulations, instructions, manuals and records for discharging functions</w:t>
            </w: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Title and nature of the record/manual/instruction</w:t>
            </w:r>
          </w:p>
          <w:p w:rsidR="00F66695" w:rsidRDefault="00F66695" w:rsidP="00F66695">
            <w:pPr>
              <w:numPr>
                <w:ilvl w:val="0"/>
                <w:numId w:val="2"/>
              </w:numPr>
              <w:rPr>
                <w:rFonts w:ascii="Tahoma" w:hAnsi="Tahoma" w:cs="Tahoma"/>
                <w:sz w:val="20"/>
                <w:szCs w:val="20"/>
              </w:rPr>
            </w:pPr>
            <w:r>
              <w:rPr>
                <w:rFonts w:ascii="Tahoma" w:hAnsi="Tahoma" w:cs="Tahoma"/>
                <w:sz w:val="20"/>
                <w:szCs w:val="20"/>
              </w:rPr>
              <w:t>Gist of contents</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4</w:t>
            </w:r>
          </w:p>
        </w:tc>
        <w:tc>
          <w:tcPr>
            <w:tcW w:w="3030" w:type="dxa"/>
          </w:tcPr>
          <w:p w:rsidR="00F66695" w:rsidRDefault="00F66695" w:rsidP="00F66695">
            <w:pPr>
              <w:rPr>
                <w:rFonts w:ascii="Tahoma" w:hAnsi="Tahoma" w:cs="Tahoma"/>
                <w:sz w:val="20"/>
                <w:szCs w:val="20"/>
              </w:rPr>
            </w:pPr>
            <w:r>
              <w:rPr>
                <w:rFonts w:ascii="Tahoma" w:hAnsi="Tahoma" w:cs="Tahoma"/>
                <w:sz w:val="20"/>
                <w:szCs w:val="20"/>
              </w:rPr>
              <w:t>Categories of documents held by the authority under its control</w:t>
            </w:r>
          </w:p>
        </w:tc>
        <w:tc>
          <w:tcPr>
            <w:tcW w:w="3780" w:type="dxa"/>
          </w:tcPr>
          <w:p w:rsidR="00F66695" w:rsidRDefault="00F66695" w:rsidP="00F66695">
            <w:pPr>
              <w:numPr>
                <w:ilvl w:val="0"/>
                <w:numId w:val="7"/>
              </w:numPr>
              <w:rPr>
                <w:rFonts w:ascii="Tahoma" w:hAnsi="Tahoma" w:cs="Tahoma"/>
                <w:sz w:val="20"/>
                <w:szCs w:val="20"/>
              </w:rPr>
            </w:pPr>
            <w:r>
              <w:rPr>
                <w:rFonts w:ascii="Tahoma" w:hAnsi="Tahoma" w:cs="Tahoma"/>
                <w:sz w:val="20"/>
                <w:szCs w:val="20"/>
              </w:rPr>
              <w:t>Title of the document</w:t>
            </w:r>
          </w:p>
          <w:p w:rsidR="00F66695" w:rsidRDefault="00F66695" w:rsidP="00F66695">
            <w:pPr>
              <w:numPr>
                <w:ilvl w:val="0"/>
                <w:numId w:val="7"/>
              </w:numPr>
              <w:rPr>
                <w:rFonts w:ascii="Tahoma" w:hAnsi="Tahoma" w:cs="Tahoma"/>
                <w:sz w:val="20"/>
                <w:szCs w:val="20"/>
              </w:rPr>
            </w:pPr>
            <w:r>
              <w:rPr>
                <w:rFonts w:ascii="Tahoma" w:hAnsi="Tahoma" w:cs="Tahoma"/>
                <w:sz w:val="20"/>
                <w:szCs w:val="20"/>
              </w:rPr>
              <w:t>Category of document</w:t>
            </w:r>
          </w:p>
          <w:p w:rsidR="00F66695" w:rsidRDefault="00F66695" w:rsidP="00F66695">
            <w:pPr>
              <w:numPr>
                <w:ilvl w:val="0"/>
                <w:numId w:val="7"/>
              </w:numPr>
              <w:rPr>
                <w:rFonts w:ascii="Tahoma" w:hAnsi="Tahoma" w:cs="Tahoma"/>
                <w:sz w:val="20"/>
                <w:szCs w:val="20"/>
              </w:rPr>
            </w:pPr>
            <w:r>
              <w:rPr>
                <w:rFonts w:ascii="Tahoma" w:hAnsi="Tahoma" w:cs="Tahoma"/>
                <w:sz w:val="20"/>
                <w:szCs w:val="20"/>
              </w:rPr>
              <w:t>Custodian of the document</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5</w:t>
            </w:r>
          </w:p>
        </w:tc>
        <w:tc>
          <w:tcPr>
            <w:tcW w:w="3030" w:type="dxa"/>
          </w:tcPr>
          <w:p w:rsidR="00F66695" w:rsidRDefault="00F66695" w:rsidP="00F66695">
            <w:pPr>
              <w:rPr>
                <w:rFonts w:ascii="Tahoma" w:hAnsi="Tahoma" w:cs="Tahoma"/>
                <w:sz w:val="20"/>
                <w:szCs w:val="20"/>
              </w:rPr>
            </w:pPr>
            <w:r>
              <w:rPr>
                <w:rFonts w:ascii="Tahoma" w:hAnsi="Tahoma" w:cs="Tahoma"/>
                <w:sz w:val="20"/>
                <w:szCs w:val="20"/>
              </w:rPr>
              <w:t>Information available in electronic form</w:t>
            </w:r>
          </w:p>
        </w:tc>
        <w:tc>
          <w:tcPr>
            <w:tcW w:w="3780" w:type="dxa"/>
          </w:tcPr>
          <w:p w:rsidR="00F66695" w:rsidRDefault="00F66695" w:rsidP="00F66695">
            <w:pPr>
              <w:numPr>
                <w:ilvl w:val="0"/>
                <w:numId w:val="7"/>
              </w:numPr>
              <w:rPr>
                <w:rFonts w:ascii="Tahoma" w:hAnsi="Tahoma" w:cs="Tahoma"/>
                <w:sz w:val="20"/>
                <w:szCs w:val="20"/>
              </w:rPr>
            </w:pPr>
            <w:r>
              <w:rPr>
                <w:rFonts w:ascii="Tahoma" w:hAnsi="Tahoma" w:cs="Tahoma"/>
                <w:sz w:val="20"/>
                <w:szCs w:val="20"/>
              </w:rPr>
              <w:t>Details of information available in electronic form</w:t>
            </w:r>
          </w:p>
          <w:p w:rsidR="00F66695" w:rsidRDefault="00F66695" w:rsidP="00F66695">
            <w:pPr>
              <w:numPr>
                <w:ilvl w:val="0"/>
                <w:numId w:val="7"/>
              </w:numPr>
              <w:rPr>
                <w:rFonts w:ascii="Tahoma" w:hAnsi="Tahoma" w:cs="Tahoma"/>
                <w:sz w:val="20"/>
                <w:szCs w:val="20"/>
              </w:rPr>
            </w:pPr>
            <w:r>
              <w:rPr>
                <w:rFonts w:ascii="Tahoma" w:hAnsi="Tahoma" w:cs="Tahoma"/>
                <w:sz w:val="20"/>
                <w:szCs w:val="20"/>
              </w:rPr>
              <w:t>Name/title of the document</w:t>
            </w:r>
          </w:p>
          <w:p w:rsidR="00F66695" w:rsidRDefault="00F66695" w:rsidP="00F66695">
            <w:pPr>
              <w:numPr>
                <w:ilvl w:val="0"/>
                <w:numId w:val="7"/>
              </w:numPr>
              <w:rPr>
                <w:rFonts w:ascii="Tahoma" w:hAnsi="Tahoma" w:cs="Tahoma"/>
                <w:sz w:val="20"/>
                <w:szCs w:val="20"/>
              </w:rPr>
            </w:pPr>
            <w:r>
              <w:rPr>
                <w:rFonts w:ascii="Tahoma" w:hAnsi="Tahoma" w:cs="Tahoma"/>
                <w:sz w:val="20"/>
                <w:szCs w:val="20"/>
              </w:rPr>
              <w:t>Location where available</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6</w:t>
            </w:r>
          </w:p>
        </w:tc>
        <w:tc>
          <w:tcPr>
            <w:tcW w:w="3030" w:type="dxa"/>
          </w:tcPr>
          <w:p w:rsidR="00F66695" w:rsidRDefault="00F66695" w:rsidP="00F66695">
            <w:pPr>
              <w:rPr>
                <w:rFonts w:ascii="Tahoma" w:hAnsi="Tahoma" w:cs="Tahoma"/>
                <w:sz w:val="20"/>
                <w:szCs w:val="20"/>
              </w:rPr>
            </w:pPr>
            <w:r>
              <w:rPr>
                <w:rFonts w:ascii="Tahoma" w:hAnsi="Tahoma" w:cs="Tahoma"/>
                <w:sz w:val="20"/>
                <w:szCs w:val="20"/>
              </w:rPr>
              <w:t>Particulars of facilities available to citizens for obtaining information</w:t>
            </w:r>
          </w:p>
        </w:tc>
        <w:tc>
          <w:tcPr>
            <w:tcW w:w="3780" w:type="dxa"/>
          </w:tcPr>
          <w:p w:rsidR="00F66695" w:rsidRDefault="00F66695" w:rsidP="00F66695">
            <w:pPr>
              <w:numPr>
                <w:ilvl w:val="0"/>
                <w:numId w:val="7"/>
              </w:numPr>
              <w:rPr>
                <w:rFonts w:ascii="Tahoma" w:hAnsi="Tahoma" w:cs="Tahoma"/>
                <w:sz w:val="20"/>
                <w:szCs w:val="20"/>
              </w:rPr>
            </w:pPr>
            <w:r>
              <w:rPr>
                <w:rFonts w:ascii="Tahoma" w:hAnsi="Tahoma" w:cs="Tahoma"/>
                <w:sz w:val="20"/>
                <w:szCs w:val="20"/>
              </w:rPr>
              <w:t>Name and location of the facility</w:t>
            </w:r>
          </w:p>
          <w:p w:rsidR="00F66695" w:rsidRDefault="00F66695" w:rsidP="00F66695">
            <w:pPr>
              <w:numPr>
                <w:ilvl w:val="0"/>
                <w:numId w:val="7"/>
              </w:numPr>
              <w:rPr>
                <w:rFonts w:ascii="Tahoma" w:hAnsi="Tahoma" w:cs="Tahoma"/>
                <w:sz w:val="20"/>
                <w:szCs w:val="20"/>
              </w:rPr>
            </w:pPr>
            <w:r>
              <w:rPr>
                <w:rFonts w:ascii="Tahoma" w:hAnsi="Tahoma" w:cs="Tahoma"/>
                <w:sz w:val="20"/>
                <w:szCs w:val="20"/>
              </w:rPr>
              <w:t>Details of information made available</w:t>
            </w:r>
          </w:p>
          <w:p w:rsidR="00F66695" w:rsidRDefault="00F66695" w:rsidP="00F66695">
            <w:pPr>
              <w:numPr>
                <w:ilvl w:val="0"/>
                <w:numId w:val="7"/>
              </w:numPr>
              <w:rPr>
                <w:rFonts w:ascii="Tahoma" w:hAnsi="Tahoma" w:cs="Tahoma"/>
                <w:sz w:val="20"/>
                <w:szCs w:val="20"/>
              </w:rPr>
            </w:pPr>
            <w:r>
              <w:rPr>
                <w:rFonts w:ascii="Tahoma" w:hAnsi="Tahoma" w:cs="Tahoma"/>
                <w:sz w:val="20"/>
                <w:szCs w:val="20"/>
              </w:rPr>
              <w:t>Working hours of the facility</w:t>
            </w:r>
          </w:p>
          <w:p w:rsidR="00F66695" w:rsidRDefault="00F66695" w:rsidP="00F66695">
            <w:pPr>
              <w:numPr>
                <w:ilvl w:val="0"/>
                <w:numId w:val="7"/>
              </w:numPr>
              <w:rPr>
                <w:rFonts w:ascii="Tahoma" w:hAnsi="Tahoma" w:cs="Tahoma"/>
                <w:sz w:val="20"/>
                <w:szCs w:val="20"/>
              </w:rPr>
            </w:pPr>
            <w:r>
              <w:rPr>
                <w:rFonts w:ascii="Tahoma" w:hAnsi="Tahoma" w:cs="Tahoma"/>
                <w:sz w:val="20"/>
                <w:szCs w:val="20"/>
              </w:rPr>
              <w:t>Contact person and contact details (Tel, fax etc)</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7</w:t>
            </w:r>
          </w:p>
        </w:tc>
        <w:tc>
          <w:tcPr>
            <w:tcW w:w="3030" w:type="dxa"/>
          </w:tcPr>
          <w:p w:rsidR="00F66695" w:rsidRDefault="00F66695" w:rsidP="00F66695">
            <w:pPr>
              <w:rPr>
                <w:rFonts w:ascii="Tahoma" w:hAnsi="Tahoma" w:cs="Tahoma"/>
                <w:sz w:val="20"/>
                <w:szCs w:val="20"/>
              </w:rPr>
            </w:pPr>
            <w:r>
              <w:rPr>
                <w:rFonts w:ascii="Tahoma" w:hAnsi="Tahoma" w:cs="Tahoma"/>
                <w:sz w:val="20"/>
                <w:szCs w:val="20"/>
              </w:rPr>
              <w:t>Such other information as may be prescribed under Section 4(1)(b)(xvii)</w:t>
            </w:r>
          </w:p>
        </w:tc>
        <w:tc>
          <w:tcPr>
            <w:tcW w:w="3780" w:type="dxa"/>
          </w:tcPr>
          <w:p w:rsidR="00F66695" w:rsidRDefault="00F66695" w:rsidP="00F66695">
            <w:pPr>
              <w:numPr>
                <w:ilvl w:val="0"/>
                <w:numId w:val="7"/>
              </w:numPr>
              <w:rPr>
                <w:rFonts w:ascii="Tahoma" w:hAnsi="Tahoma" w:cs="Tahoma"/>
                <w:sz w:val="20"/>
                <w:szCs w:val="20"/>
              </w:rPr>
            </w:pPr>
            <w:r>
              <w:rPr>
                <w:rFonts w:ascii="Tahoma" w:hAnsi="Tahoma" w:cs="Tahoma"/>
                <w:sz w:val="20"/>
                <w:szCs w:val="20"/>
              </w:rPr>
              <w:t>Citizens Charter</w:t>
            </w:r>
          </w:p>
          <w:p w:rsidR="00F66695" w:rsidRDefault="00F66695" w:rsidP="00F66695">
            <w:pPr>
              <w:numPr>
                <w:ilvl w:val="0"/>
                <w:numId w:val="7"/>
              </w:numPr>
              <w:rPr>
                <w:rFonts w:ascii="Tahoma" w:hAnsi="Tahoma" w:cs="Tahoma"/>
                <w:sz w:val="20"/>
                <w:szCs w:val="20"/>
              </w:rPr>
            </w:pPr>
            <w:r>
              <w:rPr>
                <w:rFonts w:ascii="Tahoma" w:hAnsi="Tahoma" w:cs="Tahoma"/>
                <w:sz w:val="20"/>
                <w:szCs w:val="20"/>
              </w:rPr>
              <w:t>Grievance Redressal Machinery</w:t>
            </w:r>
          </w:p>
          <w:p w:rsidR="00F66695" w:rsidRDefault="00F66695" w:rsidP="00F66695">
            <w:pPr>
              <w:numPr>
                <w:ilvl w:val="0"/>
                <w:numId w:val="7"/>
              </w:numPr>
              <w:rPr>
                <w:rFonts w:ascii="Tahoma" w:hAnsi="Tahoma" w:cs="Tahoma"/>
                <w:sz w:val="20"/>
                <w:szCs w:val="20"/>
              </w:rPr>
            </w:pPr>
            <w:r>
              <w:rPr>
                <w:rFonts w:ascii="Tahoma" w:hAnsi="Tahoma" w:cs="Tahoma"/>
                <w:sz w:val="20"/>
                <w:szCs w:val="20"/>
              </w:rPr>
              <w:t>Details of applications received under RTI Act</w:t>
            </w:r>
          </w:p>
          <w:p w:rsidR="00F66695" w:rsidRDefault="00F66695" w:rsidP="00F66695">
            <w:pPr>
              <w:numPr>
                <w:ilvl w:val="0"/>
                <w:numId w:val="7"/>
              </w:numPr>
              <w:rPr>
                <w:rFonts w:ascii="Tahoma" w:hAnsi="Tahoma" w:cs="Tahoma"/>
                <w:sz w:val="20"/>
                <w:szCs w:val="20"/>
              </w:rPr>
            </w:pPr>
            <w:r>
              <w:rPr>
                <w:rFonts w:ascii="Tahoma" w:hAnsi="Tahoma" w:cs="Tahoma"/>
                <w:sz w:val="20"/>
                <w:szCs w:val="20"/>
              </w:rPr>
              <w:t>List of completed schemes, projects, programs</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8" w:type="dxa"/>
          </w:tcPr>
          <w:p w:rsidR="00F66695" w:rsidRDefault="00F66695" w:rsidP="00F66695">
            <w:pPr>
              <w:rPr>
                <w:rFonts w:ascii="Tahoma" w:hAnsi="Tahoma" w:cs="Tahoma"/>
                <w:sz w:val="20"/>
                <w:szCs w:val="20"/>
              </w:rPr>
            </w:pPr>
          </w:p>
        </w:tc>
      </w:tr>
    </w:tbl>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060"/>
        <w:gridCol w:w="3780"/>
        <w:gridCol w:w="3060"/>
        <w:gridCol w:w="1080"/>
        <w:gridCol w:w="1800"/>
      </w:tblGrid>
      <w:tr w:rsidR="00F66695">
        <w:tblPrEx>
          <w:tblCellMar>
            <w:top w:w="0" w:type="dxa"/>
            <w:bottom w:w="0" w:type="dxa"/>
          </w:tblCellMar>
        </w:tblPrEx>
        <w:tc>
          <w:tcPr>
            <w:tcW w:w="540" w:type="dxa"/>
          </w:tcPr>
          <w:p w:rsidR="00F66695" w:rsidRDefault="00F66695" w:rsidP="00F66695">
            <w:pPr>
              <w:rPr>
                <w:rFonts w:ascii="Tahoma" w:hAnsi="Tahoma" w:cs="Tahoma"/>
                <w:sz w:val="20"/>
                <w:szCs w:val="20"/>
              </w:rPr>
            </w:pPr>
          </w:p>
        </w:tc>
        <w:tc>
          <w:tcPr>
            <w:tcW w:w="3060" w:type="dxa"/>
          </w:tcPr>
          <w:p w:rsidR="00F66695" w:rsidRDefault="00F66695" w:rsidP="00F66695">
            <w:pPr>
              <w:rPr>
                <w:rFonts w:ascii="Tahoma" w:hAnsi="Tahoma" w:cs="Tahoma"/>
                <w:sz w:val="20"/>
                <w:szCs w:val="20"/>
              </w:rPr>
            </w:pP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List of schemes, projects, programs underway</w:t>
            </w:r>
          </w:p>
          <w:p w:rsidR="00F66695" w:rsidRDefault="00F66695" w:rsidP="00F66695">
            <w:pPr>
              <w:numPr>
                <w:ilvl w:val="0"/>
                <w:numId w:val="2"/>
              </w:numPr>
              <w:rPr>
                <w:rFonts w:ascii="Tahoma" w:hAnsi="Tahoma" w:cs="Tahoma"/>
                <w:sz w:val="20"/>
                <w:szCs w:val="20"/>
              </w:rPr>
            </w:pPr>
            <w:r>
              <w:rPr>
                <w:rFonts w:ascii="Tahoma" w:hAnsi="Tahoma" w:cs="Tahoma"/>
                <w:sz w:val="20"/>
                <w:szCs w:val="20"/>
              </w:rPr>
              <w:t>Details of all contracts entered into including name of the contractor, amount of contact and period of completion of contract</w:t>
            </w:r>
          </w:p>
          <w:p w:rsidR="00F66695" w:rsidRDefault="00F66695" w:rsidP="00F66695">
            <w:pPr>
              <w:numPr>
                <w:ilvl w:val="0"/>
                <w:numId w:val="2"/>
              </w:numPr>
              <w:rPr>
                <w:rFonts w:ascii="Tahoma" w:hAnsi="Tahoma" w:cs="Tahoma"/>
                <w:sz w:val="20"/>
                <w:szCs w:val="20"/>
              </w:rPr>
            </w:pPr>
            <w:r>
              <w:rPr>
                <w:rFonts w:ascii="Tahoma" w:hAnsi="Tahoma" w:cs="Tahoma"/>
                <w:sz w:val="20"/>
                <w:szCs w:val="20"/>
              </w:rPr>
              <w:t>Any other information</w:t>
            </w:r>
          </w:p>
        </w:tc>
        <w:tc>
          <w:tcPr>
            <w:tcW w:w="3060" w:type="dxa"/>
          </w:tcPr>
          <w:p w:rsidR="00F66695" w:rsidRDefault="00F66695" w:rsidP="00F66695">
            <w:pPr>
              <w:rPr>
                <w:rFonts w:ascii="Tahoma" w:hAnsi="Tahoma" w:cs="Tahoma"/>
                <w:sz w:val="20"/>
                <w:szCs w:val="20"/>
              </w:rPr>
            </w:pPr>
          </w:p>
        </w:tc>
        <w:tc>
          <w:tcPr>
            <w:tcW w:w="1080" w:type="dxa"/>
          </w:tcPr>
          <w:p w:rsidR="00F66695" w:rsidRDefault="00F66695" w:rsidP="00F66695">
            <w:pPr>
              <w:rPr>
                <w:rFonts w:ascii="Tahoma" w:hAnsi="Tahoma" w:cs="Tahoma"/>
                <w:sz w:val="20"/>
                <w:szCs w:val="20"/>
              </w:rPr>
            </w:pPr>
          </w:p>
        </w:tc>
        <w:tc>
          <w:tcPr>
            <w:tcW w:w="1800" w:type="dxa"/>
          </w:tcPr>
          <w:p w:rsidR="00F66695" w:rsidRDefault="00F66695" w:rsidP="00F66695">
            <w:pPr>
              <w:rPr>
                <w:rFonts w:ascii="Tahoma" w:hAnsi="Tahoma" w:cs="Tahoma"/>
                <w:sz w:val="20"/>
                <w:szCs w:val="20"/>
              </w:rPr>
            </w:pPr>
          </w:p>
        </w:tc>
      </w:tr>
      <w:tr w:rsidR="00F66695">
        <w:tblPrEx>
          <w:tblCellMar>
            <w:top w:w="0" w:type="dxa"/>
            <w:bottom w:w="0" w:type="dxa"/>
          </w:tblCellMar>
        </w:tblPrEx>
        <w:tc>
          <w:tcPr>
            <w:tcW w:w="540" w:type="dxa"/>
          </w:tcPr>
          <w:p w:rsidR="00F66695" w:rsidRDefault="00F66695" w:rsidP="00F66695">
            <w:pPr>
              <w:rPr>
                <w:rFonts w:ascii="Tahoma" w:hAnsi="Tahoma" w:cs="Tahoma"/>
                <w:sz w:val="20"/>
                <w:szCs w:val="20"/>
              </w:rPr>
            </w:pPr>
            <w:r>
              <w:rPr>
                <w:rFonts w:ascii="Tahoma" w:hAnsi="Tahoma" w:cs="Tahoma"/>
                <w:sz w:val="20"/>
                <w:szCs w:val="20"/>
              </w:rPr>
              <w:t>8</w:t>
            </w:r>
          </w:p>
        </w:tc>
        <w:tc>
          <w:tcPr>
            <w:tcW w:w="3060" w:type="dxa"/>
          </w:tcPr>
          <w:p w:rsidR="00F66695" w:rsidRDefault="00F66695" w:rsidP="00F66695">
            <w:pPr>
              <w:rPr>
                <w:rFonts w:ascii="Tahoma" w:hAnsi="Tahoma" w:cs="Tahoma"/>
                <w:sz w:val="20"/>
                <w:szCs w:val="20"/>
              </w:rPr>
            </w:pPr>
            <w:r>
              <w:rPr>
                <w:rFonts w:ascii="Tahoma" w:hAnsi="Tahoma" w:cs="Tahoma"/>
                <w:sz w:val="20"/>
                <w:szCs w:val="20"/>
              </w:rPr>
              <w:t>Receipt &amp; disposal of RTI applications</w:t>
            </w:r>
          </w:p>
        </w:tc>
        <w:tc>
          <w:tcPr>
            <w:tcW w:w="3780" w:type="dxa"/>
          </w:tcPr>
          <w:p w:rsidR="00F66695" w:rsidRDefault="00F66695" w:rsidP="00F66695">
            <w:pPr>
              <w:numPr>
                <w:ilvl w:val="0"/>
                <w:numId w:val="8"/>
              </w:numPr>
              <w:rPr>
                <w:rFonts w:ascii="Tahoma" w:hAnsi="Tahoma" w:cs="Tahoma"/>
                <w:sz w:val="20"/>
                <w:szCs w:val="20"/>
              </w:rPr>
            </w:pPr>
            <w:r>
              <w:rPr>
                <w:rFonts w:ascii="Tahoma" w:hAnsi="Tahoma" w:cs="Tahoma"/>
                <w:sz w:val="20"/>
                <w:szCs w:val="20"/>
              </w:rPr>
              <w:t>Details of applications received under RTI and information provided</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080" w:type="dxa"/>
          </w:tcPr>
          <w:p w:rsidR="00F66695" w:rsidRDefault="00F66695" w:rsidP="00F66695">
            <w:pPr>
              <w:rPr>
                <w:rFonts w:ascii="Tahoma" w:hAnsi="Tahoma" w:cs="Tahoma"/>
                <w:sz w:val="20"/>
                <w:szCs w:val="20"/>
              </w:rPr>
            </w:pPr>
            <w:r>
              <w:rPr>
                <w:rFonts w:ascii="Tahoma" w:hAnsi="Tahoma" w:cs="Tahoma"/>
                <w:sz w:val="20"/>
                <w:szCs w:val="20"/>
              </w:rPr>
              <w:t>0</w:t>
            </w:r>
          </w:p>
        </w:tc>
        <w:tc>
          <w:tcPr>
            <w:tcW w:w="1800" w:type="dxa"/>
          </w:tcPr>
          <w:p w:rsidR="00F66695" w:rsidRDefault="00F66695" w:rsidP="00F66695">
            <w:pPr>
              <w:rPr>
                <w:rFonts w:ascii="Tahoma" w:hAnsi="Tahoma" w:cs="Tahoma"/>
                <w:sz w:val="20"/>
                <w:szCs w:val="20"/>
              </w:rPr>
            </w:pPr>
          </w:p>
        </w:tc>
      </w:tr>
      <w:tr w:rsidR="00F66695">
        <w:tblPrEx>
          <w:tblCellMar>
            <w:top w:w="0" w:type="dxa"/>
            <w:bottom w:w="0" w:type="dxa"/>
          </w:tblCellMar>
          <w:tblLook w:val="01E0"/>
        </w:tblPrEx>
        <w:tc>
          <w:tcPr>
            <w:tcW w:w="10440" w:type="dxa"/>
            <w:gridSpan w:val="4"/>
          </w:tcPr>
          <w:p w:rsidR="00F66695" w:rsidRDefault="00F66695" w:rsidP="00F66695">
            <w:pPr>
              <w:ind w:left="360"/>
              <w:jc w:val="right"/>
              <w:rPr>
                <w:rFonts w:ascii="Tahoma" w:hAnsi="Tahoma" w:cs="Tahoma"/>
                <w:sz w:val="20"/>
                <w:szCs w:val="20"/>
              </w:rPr>
            </w:pPr>
            <w:r>
              <w:rPr>
                <w:rFonts w:ascii="Tahoma" w:hAnsi="Tahoma" w:cs="Tahoma"/>
                <w:sz w:val="20"/>
                <w:szCs w:val="20"/>
              </w:rPr>
              <w:t xml:space="preserve">Category Score (B) </w:t>
            </w:r>
          </w:p>
          <w:p w:rsidR="00F66695" w:rsidRDefault="00F66695" w:rsidP="00F66695">
            <w:pPr>
              <w:ind w:left="360"/>
              <w:jc w:val="right"/>
              <w:rPr>
                <w:rFonts w:ascii="Tahoma" w:hAnsi="Tahoma" w:cs="Tahoma"/>
                <w:sz w:val="20"/>
                <w:szCs w:val="20"/>
              </w:rPr>
            </w:pPr>
            <w:r>
              <w:rPr>
                <w:rFonts w:ascii="Tahoma" w:hAnsi="Tahoma" w:cs="Tahoma"/>
                <w:sz w:val="20"/>
                <w:szCs w:val="20"/>
              </w:rPr>
              <w:t>(Sum of Scores across all B Category parameters)</w:t>
            </w:r>
          </w:p>
        </w:tc>
        <w:tc>
          <w:tcPr>
            <w:tcW w:w="1080" w:type="dxa"/>
          </w:tcPr>
          <w:p w:rsidR="00F66695" w:rsidRDefault="00F66695" w:rsidP="00F66695">
            <w:pPr>
              <w:rPr>
                <w:rFonts w:ascii="Tahoma" w:hAnsi="Tahoma" w:cs="Tahoma"/>
                <w:sz w:val="20"/>
                <w:szCs w:val="20"/>
              </w:rPr>
            </w:pPr>
            <w:r>
              <w:rPr>
                <w:rFonts w:ascii="Tahoma" w:hAnsi="Tahoma" w:cs="Tahoma"/>
                <w:sz w:val="20"/>
                <w:szCs w:val="20"/>
              </w:rPr>
              <w:t>4</w:t>
            </w:r>
          </w:p>
        </w:tc>
        <w:tc>
          <w:tcPr>
            <w:tcW w:w="1800" w:type="dxa"/>
          </w:tcPr>
          <w:p w:rsidR="00F66695" w:rsidRDefault="00F66695" w:rsidP="00F66695">
            <w:pPr>
              <w:rPr>
                <w:rFonts w:ascii="Tahoma" w:hAnsi="Tahoma" w:cs="Tahoma"/>
                <w:sz w:val="20"/>
                <w:szCs w:val="20"/>
              </w:rPr>
            </w:pPr>
          </w:p>
        </w:tc>
      </w:tr>
      <w:tr w:rsidR="00F66695">
        <w:tblPrEx>
          <w:tblCellMar>
            <w:top w:w="0" w:type="dxa"/>
            <w:bottom w:w="0" w:type="dxa"/>
          </w:tblCellMar>
          <w:tblLook w:val="01E0"/>
        </w:tblPrEx>
        <w:tc>
          <w:tcPr>
            <w:tcW w:w="10440" w:type="dxa"/>
            <w:gridSpan w:val="4"/>
          </w:tcPr>
          <w:p w:rsidR="00F66695" w:rsidRDefault="00F66695" w:rsidP="00F66695">
            <w:pPr>
              <w:ind w:left="360"/>
              <w:jc w:val="right"/>
              <w:rPr>
                <w:rFonts w:ascii="Tahoma" w:hAnsi="Tahoma" w:cs="Tahoma"/>
                <w:sz w:val="20"/>
                <w:szCs w:val="20"/>
              </w:rPr>
            </w:pPr>
            <w:r>
              <w:rPr>
                <w:rFonts w:ascii="Tahoma" w:hAnsi="Tahoma" w:cs="Tahoma"/>
                <w:sz w:val="20"/>
                <w:szCs w:val="20"/>
              </w:rPr>
              <w:t>Maximum possible Category Score</w:t>
            </w:r>
          </w:p>
          <w:p w:rsidR="00F66695" w:rsidRDefault="00F66695" w:rsidP="00F66695">
            <w:pPr>
              <w:ind w:left="360"/>
              <w:jc w:val="right"/>
              <w:rPr>
                <w:rFonts w:ascii="Tahoma" w:hAnsi="Tahoma" w:cs="Tahoma"/>
                <w:sz w:val="20"/>
                <w:szCs w:val="20"/>
              </w:rPr>
            </w:pPr>
            <w:r>
              <w:rPr>
                <w:rFonts w:ascii="Tahoma" w:hAnsi="Tahoma" w:cs="Tahoma"/>
                <w:sz w:val="20"/>
                <w:szCs w:val="20"/>
              </w:rPr>
              <w:t>Sum of maximum scores across all ‘applicable parameters’</w:t>
            </w:r>
          </w:p>
          <w:p w:rsidR="00F66695" w:rsidRDefault="00F66695" w:rsidP="00F66695">
            <w:pPr>
              <w:ind w:left="360"/>
              <w:jc w:val="right"/>
              <w:rPr>
                <w:rFonts w:ascii="Tahoma" w:hAnsi="Tahoma" w:cs="Tahoma"/>
                <w:sz w:val="20"/>
                <w:szCs w:val="20"/>
              </w:rPr>
            </w:pPr>
            <w:r>
              <w:rPr>
                <w:rFonts w:ascii="Tahoma" w:hAnsi="Tahoma" w:cs="Tahoma"/>
                <w:sz w:val="20"/>
                <w:szCs w:val="20"/>
              </w:rPr>
              <w:t>Category Percentage (B)</w:t>
            </w:r>
          </w:p>
          <w:p w:rsidR="00F66695" w:rsidRDefault="00F66695" w:rsidP="00F66695">
            <w:pPr>
              <w:ind w:left="360"/>
              <w:jc w:val="right"/>
              <w:rPr>
                <w:rFonts w:ascii="Tahoma" w:hAnsi="Tahoma" w:cs="Tahoma"/>
                <w:sz w:val="20"/>
                <w:szCs w:val="20"/>
              </w:rPr>
            </w:pPr>
            <w:r>
              <w:rPr>
                <w:rFonts w:ascii="Tahoma" w:hAnsi="Tahoma" w:cs="Tahoma"/>
                <w:sz w:val="20"/>
                <w:szCs w:val="20"/>
              </w:rPr>
              <w:t>[Total Score (B)/Maximum Score Possible] X 100</w:t>
            </w:r>
          </w:p>
        </w:tc>
        <w:tc>
          <w:tcPr>
            <w:tcW w:w="1080" w:type="dxa"/>
          </w:tcPr>
          <w:p w:rsidR="00F66695" w:rsidRDefault="00F66695" w:rsidP="00F66695">
            <w:pPr>
              <w:rPr>
                <w:rFonts w:ascii="Tahoma" w:hAnsi="Tahoma" w:cs="Tahoma"/>
                <w:sz w:val="20"/>
                <w:szCs w:val="20"/>
              </w:rPr>
            </w:pPr>
            <w:r>
              <w:rPr>
                <w:rFonts w:ascii="Tahoma" w:hAnsi="Tahoma" w:cs="Tahoma"/>
                <w:sz w:val="20"/>
                <w:szCs w:val="20"/>
              </w:rPr>
              <w:t>16</w:t>
            </w:r>
          </w:p>
          <w:p w:rsidR="00F66695" w:rsidRDefault="00F66695" w:rsidP="00F66695">
            <w:pPr>
              <w:rPr>
                <w:rFonts w:ascii="Tahoma" w:hAnsi="Tahoma" w:cs="Tahoma"/>
                <w:sz w:val="20"/>
                <w:szCs w:val="20"/>
              </w:rPr>
            </w:pPr>
          </w:p>
          <w:p w:rsidR="00F66695" w:rsidRDefault="00F66695" w:rsidP="00F66695">
            <w:pPr>
              <w:rPr>
                <w:rFonts w:ascii="Tahoma" w:hAnsi="Tahoma" w:cs="Tahoma"/>
                <w:sz w:val="20"/>
                <w:szCs w:val="20"/>
              </w:rPr>
            </w:pPr>
            <w:r>
              <w:rPr>
                <w:rFonts w:ascii="Tahoma" w:hAnsi="Tahoma" w:cs="Tahoma"/>
                <w:sz w:val="20"/>
                <w:szCs w:val="20"/>
              </w:rPr>
              <w:t>25%</w:t>
            </w:r>
          </w:p>
        </w:tc>
        <w:tc>
          <w:tcPr>
            <w:tcW w:w="1800" w:type="dxa"/>
          </w:tcPr>
          <w:p w:rsidR="00F66695" w:rsidRDefault="00F66695" w:rsidP="00F66695">
            <w:pPr>
              <w:rPr>
                <w:rFonts w:ascii="Tahoma" w:hAnsi="Tahoma" w:cs="Tahoma"/>
                <w:sz w:val="20"/>
                <w:szCs w:val="20"/>
              </w:rPr>
            </w:pPr>
          </w:p>
        </w:tc>
      </w:tr>
    </w:tbl>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center"/>
        <w:rPr>
          <w:rFonts w:ascii="Tahoma" w:hAnsi="Tahoma" w:cs="Tahoma"/>
          <w:b/>
          <w:sz w:val="20"/>
          <w:szCs w:val="20"/>
        </w:rPr>
      </w:pPr>
      <w:r>
        <w:rPr>
          <w:rFonts w:ascii="Tahoma" w:hAnsi="Tahoma" w:cs="Tahoma"/>
          <w:b/>
          <w:sz w:val="20"/>
          <w:szCs w:val="20"/>
        </w:rPr>
        <w:t>‘C’ Category Parameters (Low Importance)</w:t>
      </w:r>
    </w:p>
    <w:p w:rsidR="00F66695" w:rsidRDefault="00F66695" w:rsidP="00F66695">
      <w:pPr>
        <w:rPr>
          <w:rFonts w:ascii="Tahoma" w:hAnsi="Tahoma" w:cs="Tahoma"/>
          <w:sz w:val="20"/>
          <w:szCs w:val="20"/>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030"/>
        <w:gridCol w:w="3780"/>
        <w:gridCol w:w="3060"/>
        <w:gridCol w:w="1136"/>
        <w:gridCol w:w="1728"/>
      </w:tblGrid>
      <w:tr w:rsidR="00F66695">
        <w:tc>
          <w:tcPr>
            <w:tcW w:w="570" w:type="dxa"/>
          </w:tcPr>
          <w:p w:rsidR="00F66695" w:rsidRDefault="00F66695" w:rsidP="00F66695">
            <w:pPr>
              <w:jc w:val="center"/>
              <w:rPr>
                <w:rFonts w:ascii="Tahoma" w:hAnsi="Tahoma" w:cs="Tahoma"/>
                <w:b/>
                <w:sz w:val="20"/>
                <w:szCs w:val="20"/>
              </w:rPr>
            </w:pPr>
            <w:r>
              <w:rPr>
                <w:rFonts w:ascii="Tahoma" w:hAnsi="Tahoma" w:cs="Tahoma"/>
                <w:b/>
                <w:sz w:val="20"/>
                <w:szCs w:val="20"/>
              </w:rPr>
              <w:t>No.</w:t>
            </w:r>
          </w:p>
        </w:tc>
        <w:tc>
          <w:tcPr>
            <w:tcW w:w="3030" w:type="dxa"/>
          </w:tcPr>
          <w:p w:rsidR="00F66695" w:rsidRDefault="00F66695" w:rsidP="00F66695">
            <w:pPr>
              <w:jc w:val="center"/>
              <w:rPr>
                <w:rFonts w:ascii="Tahoma" w:hAnsi="Tahoma" w:cs="Tahoma"/>
                <w:b/>
                <w:sz w:val="20"/>
                <w:szCs w:val="20"/>
              </w:rPr>
            </w:pPr>
            <w:r>
              <w:rPr>
                <w:rFonts w:ascii="Tahoma" w:hAnsi="Tahoma" w:cs="Tahoma"/>
                <w:b/>
                <w:sz w:val="20"/>
                <w:szCs w:val="20"/>
              </w:rPr>
              <w:t>Parameter</w:t>
            </w:r>
          </w:p>
        </w:tc>
        <w:tc>
          <w:tcPr>
            <w:tcW w:w="3780" w:type="dxa"/>
          </w:tcPr>
          <w:p w:rsidR="00F66695" w:rsidRDefault="00F66695" w:rsidP="00F66695">
            <w:pPr>
              <w:jc w:val="center"/>
              <w:rPr>
                <w:rFonts w:ascii="Tahoma" w:hAnsi="Tahoma" w:cs="Tahoma"/>
                <w:b/>
                <w:sz w:val="20"/>
                <w:szCs w:val="20"/>
              </w:rPr>
            </w:pPr>
            <w:r>
              <w:rPr>
                <w:rFonts w:ascii="Tahoma" w:hAnsi="Tahoma" w:cs="Tahoma"/>
                <w:b/>
                <w:sz w:val="20"/>
                <w:szCs w:val="20"/>
              </w:rPr>
              <w:t>Requirement</w:t>
            </w:r>
          </w:p>
        </w:tc>
        <w:tc>
          <w:tcPr>
            <w:tcW w:w="3060" w:type="dxa"/>
          </w:tcPr>
          <w:p w:rsidR="00F66695" w:rsidRDefault="00F66695" w:rsidP="00F66695">
            <w:pPr>
              <w:jc w:val="center"/>
              <w:rPr>
                <w:rFonts w:ascii="Tahoma" w:hAnsi="Tahoma" w:cs="Tahoma"/>
                <w:b/>
                <w:sz w:val="20"/>
                <w:szCs w:val="20"/>
              </w:rPr>
            </w:pPr>
            <w:r>
              <w:rPr>
                <w:rFonts w:ascii="Tahoma" w:hAnsi="Tahoma" w:cs="Tahoma"/>
                <w:b/>
                <w:sz w:val="20"/>
                <w:szCs w:val="20"/>
              </w:rPr>
              <w:t>Rating Scale</w:t>
            </w:r>
          </w:p>
        </w:tc>
        <w:tc>
          <w:tcPr>
            <w:tcW w:w="1136" w:type="dxa"/>
          </w:tcPr>
          <w:p w:rsidR="00F66695" w:rsidRDefault="00F66695" w:rsidP="00F66695">
            <w:pPr>
              <w:jc w:val="center"/>
              <w:rPr>
                <w:rFonts w:ascii="Tahoma" w:hAnsi="Tahoma" w:cs="Tahoma"/>
                <w:b/>
                <w:sz w:val="20"/>
                <w:szCs w:val="20"/>
              </w:rPr>
            </w:pPr>
            <w:r>
              <w:rPr>
                <w:rFonts w:ascii="Tahoma" w:hAnsi="Tahoma" w:cs="Tahoma"/>
                <w:b/>
                <w:sz w:val="20"/>
                <w:szCs w:val="20"/>
              </w:rPr>
              <w:t>Score</w:t>
            </w:r>
          </w:p>
        </w:tc>
        <w:tc>
          <w:tcPr>
            <w:tcW w:w="1728" w:type="dxa"/>
          </w:tcPr>
          <w:p w:rsidR="00F66695" w:rsidRDefault="00F66695" w:rsidP="00F66695">
            <w:pPr>
              <w:jc w:val="center"/>
              <w:rPr>
                <w:rFonts w:ascii="Tahoma" w:hAnsi="Tahoma" w:cs="Tahoma"/>
                <w:b/>
                <w:sz w:val="20"/>
                <w:szCs w:val="20"/>
              </w:rPr>
            </w:pPr>
            <w:r>
              <w:rPr>
                <w:rFonts w:ascii="Tahoma" w:hAnsi="Tahoma" w:cs="Tahoma"/>
                <w:b/>
                <w:sz w:val="20"/>
                <w:szCs w:val="20"/>
              </w:rPr>
              <w:t>Remarks</w:t>
            </w: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1</w:t>
            </w:r>
          </w:p>
        </w:tc>
        <w:tc>
          <w:tcPr>
            <w:tcW w:w="3030" w:type="dxa"/>
          </w:tcPr>
          <w:p w:rsidR="00F66695" w:rsidRDefault="00F66695" w:rsidP="00F66695">
            <w:pPr>
              <w:rPr>
                <w:rFonts w:ascii="Tahoma" w:hAnsi="Tahoma" w:cs="Tahoma"/>
                <w:sz w:val="20"/>
                <w:szCs w:val="20"/>
              </w:rPr>
            </w:pPr>
            <w:r>
              <w:rPr>
                <w:rFonts w:ascii="Tahoma" w:hAnsi="Tahoma" w:cs="Tahoma"/>
                <w:sz w:val="20"/>
                <w:szCs w:val="20"/>
              </w:rPr>
              <w:t>Particulars of its organisation, functions and duties</w:t>
            </w:r>
          </w:p>
        </w:tc>
        <w:tc>
          <w:tcPr>
            <w:tcW w:w="3780" w:type="dxa"/>
          </w:tcPr>
          <w:p w:rsidR="00F66695" w:rsidRDefault="00F66695" w:rsidP="00F66695">
            <w:pPr>
              <w:numPr>
                <w:ilvl w:val="0"/>
                <w:numId w:val="1"/>
              </w:numPr>
              <w:rPr>
                <w:rFonts w:ascii="Tahoma" w:hAnsi="Tahoma" w:cs="Tahoma"/>
                <w:sz w:val="20"/>
                <w:szCs w:val="20"/>
              </w:rPr>
            </w:pPr>
            <w:r>
              <w:rPr>
                <w:rFonts w:ascii="Tahoma" w:hAnsi="Tahoma" w:cs="Tahoma"/>
                <w:sz w:val="20"/>
                <w:szCs w:val="20"/>
              </w:rPr>
              <w:t>Name and address of the organisation</w:t>
            </w:r>
          </w:p>
          <w:p w:rsidR="00F66695" w:rsidRDefault="00F66695" w:rsidP="00F66695">
            <w:pPr>
              <w:numPr>
                <w:ilvl w:val="0"/>
                <w:numId w:val="1"/>
              </w:numPr>
              <w:rPr>
                <w:rFonts w:ascii="Tahoma" w:hAnsi="Tahoma" w:cs="Tahoma"/>
                <w:sz w:val="20"/>
                <w:szCs w:val="20"/>
              </w:rPr>
            </w:pPr>
            <w:r>
              <w:rPr>
                <w:rFonts w:ascii="Tahoma" w:hAnsi="Tahoma" w:cs="Tahoma"/>
                <w:sz w:val="20"/>
                <w:szCs w:val="20"/>
              </w:rPr>
              <w:t>Head of the organisation</w:t>
            </w:r>
          </w:p>
          <w:p w:rsidR="00F66695" w:rsidRDefault="00F66695" w:rsidP="00F66695">
            <w:pPr>
              <w:numPr>
                <w:ilvl w:val="0"/>
                <w:numId w:val="1"/>
              </w:numPr>
              <w:rPr>
                <w:rFonts w:ascii="Tahoma" w:hAnsi="Tahoma" w:cs="Tahoma"/>
                <w:sz w:val="20"/>
                <w:szCs w:val="20"/>
              </w:rPr>
            </w:pPr>
            <w:r>
              <w:rPr>
                <w:rFonts w:ascii="Tahoma" w:hAnsi="Tahoma" w:cs="Tahoma"/>
                <w:sz w:val="20"/>
                <w:szCs w:val="20"/>
              </w:rPr>
              <w:t>Key objectives</w:t>
            </w:r>
          </w:p>
          <w:p w:rsidR="00F66695" w:rsidRDefault="00F66695" w:rsidP="00F66695">
            <w:pPr>
              <w:numPr>
                <w:ilvl w:val="0"/>
                <w:numId w:val="1"/>
              </w:numPr>
              <w:rPr>
                <w:rFonts w:ascii="Tahoma" w:hAnsi="Tahoma" w:cs="Tahoma"/>
                <w:sz w:val="20"/>
                <w:szCs w:val="20"/>
              </w:rPr>
            </w:pPr>
            <w:r>
              <w:rPr>
                <w:rFonts w:ascii="Tahoma" w:hAnsi="Tahoma" w:cs="Tahoma"/>
                <w:sz w:val="20"/>
                <w:szCs w:val="20"/>
              </w:rPr>
              <w:t>Functions and duties</w:t>
            </w:r>
          </w:p>
          <w:p w:rsidR="00F66695" w:rsidRDefault="00F66695" w:rsidP="00F66695">
            <w:pPr>
              <w:numPr>
                <w:ilvl w:val="0"/>
                <w:numId w:val="1"/>
              </w:numPr>
              <w:rPr>
                <w:rFonts w:ascii="Tahoma" w:hAnsi="Tahoma" w:cs="Tahoma"/>
                <w:sz w:val="20"/>
                <w:szCs w:val="20"/>
              </w:rPr>
            </w:pPr>
            <w:r>
              <w:rPr>
                <w:rFonts w:ascii="Tahoma" w:hAnsi="Tahoma" w:cs="Tahoma"/>
                <w:sz w:val="20"/>
                <w:szCs w:val="20"/>
              </w:rPr>
              <w:t>Organisation chart</w:t>
            </w:r>
          </w:p>
          <w:p w:rsidR="00F66695" w:rsidRDefault="00F66695" w:rsidP="00F66695">
            <w:pPr>
              <w:numPr>
                <w:ilvl w:val="0"/>
                <w:numId w:val="1"/>
              </w:numPr>
              <w:rPr>
                <w:rFonts w:ascii="Tahoma" w:hAnsi="Tahoma" w:cs="Tahoma"/>
                <w:sz w:val="20"/>
                <w:szCs w:val="20"/>
              </w:rPr>
            </w:pPr>
            <w:r>
              <w:rPr>
                <w:rFonts w:ascii="Tahoma" w:hAnsi="Tahoma" w:cs="Tahoma"/>
                <w:sz w:val="20"/>
                <w:szCs w:val="20"/>
              </w:rPr>
              <w:t>Any other details</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1"/>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rPr>
          <w:trHeight w:val="1034"/>
        </w:trPr>
        <w:tc>
          <w:tcPr>
            <w:tcW w:w="570" w:type="dxa"/>
          </w:tcPr>
          <w:p w:rsidR="00F66695" w:rsidRDefault="00F66695" w:rsidP="00F66695">
            <w:pPr>
              <w:rPr>
                <w:rFonts w:ascii="Tahoma" w:hAnsi="Tahoma" w:cs="Tahoma"/>
                <w:sz w:val="20"/>
                <w:szCs w:val="20"/>
              </w:rPr>
            </w:pPr>
            <w:r>
              <w:rPr>
                <w:rFonts w:ascii="Tahoma" w:hAnsi="Tahoma" w:cs="Tahoma"/>
                <w:sz w:val="20"/>
                <w:szCs w:val="20"/>
              </w:rPr>
              <w:t>2</w:t>
            </w:r>
          </w:p>
        </w:tc>
        <w:tc>
          <w:tcPr>
            <w:tcW w:w="3030" w:type="dxa"/>
          </w:tcPr>
          <w:p w:rsidR="00F66695" w:rsidRDefault="00F66695" w:rsidP="00F66695">
            <w:pPr>
              <w:rPr>
                <w:rFonts w:ascii="Tahoma" w:hAnsi="Tahoma" w:cs="Tahoma"/>
                <w:sz w:val="20"/>
                <w:szCs w:val="20"/>
              </w:rPr>
            </w:pPr>
            <w:r>
              <w:rPr>
                <w:rFonts w:ascii="Tahoma" w:hAnsi="Tahoma" w:cs="Tahoma"/>
                <w:sz w:val="20"/>
                <w:szCs w:val="20"/>
              </w:rPr>
              <w:t>Powers and duties of its officers and employees</w:t>
            </w: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Powers and duties of officers (administrative, financial and judicial)</w:t>
            </w:r>
          </w:p>
          <w:p w:rsidR="00F66695" w:rsidRDefault="00F66695" w:rsidP="00F66695">
            <w:pPr>
              <w:numPr>
                <w:ilvl w:val="0"/>
                <w:numId w:val="2"/>
              </w:numPr>
              <w:rPr>
                <w:rFonts w:ascii="Tahoma" w:hAnsi="Tahoma" w:cs="Tahoma"/>
                <w:sz w:val="20"/>
                <w:szCs w:val="20"/>
              </w:rPr>
            </w:pPr>
            <w:r>
              <w:rPr>
                <w:rFonts w:ascii="Tahoma" w:hAnsi="Tahoma" w:cs="Tahoma"/>
                <w:sz w:val="20"/>
                <w:szCs w:val="20"/>
              </w:rPr>
              <w:t>Powers and duties of other employees</w:t>
            </w:r>
          </w:p>
          <w:p w:rsidR="00F66695" w:rsidRDefault="00F66695" w:rsidP="00F66695">
            <w:pPr>
              <w:numPr>
                <w:ilvl w:val="0"/>
                <w:numId w:val="2"/>
              </w:numPr>
              <w:rPr>
                <w:rFonts w:ascii="Tahoma" w:hAnsi="Tahoma" w:cs="Tahoma"/>
                <w:sz w:val="20"/>
                <w:szCs w:val="20"/>
              </w:rPr>
            </w:pPr>
            <w:r>
              <w:rPr>
                <w:rFonts w:ascii="Tahoma" w:hAnsi="Tahoma" w:cs="Tahoma"/>
                <w:sz w:val="20"/>
                <w:szCs w:val="20"/>
              </w:rPr>
              <w:t>Rules/orders under which powers and duties are derived</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6"/>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3</w:t>
            </w:r>
          </w:p>
        </w:tc>
        <w:tc>
          <w:tcPr>
            <w:tcW w:w="3030" w:type="dxa"/>
          </w:tcPr>
          <w:p w:rsidR="00F66695" w:rsidRDefault="00F66695" w:rsidP="00F66695">
            <w:pPr>
              <w:rPr>
                <w:rFonts w:ascii="Tahoma" w:hAnsi="Tahoma" w:cs="Tahoma"/>
                <w:sz w:val="20"/>
                <w:szCs w:val="20"/>
              </w:rPr>
            </w:pPr>
            <w:r>
              <w:rPr>
                <w:rFonts w:ascii="Tahoma" w:hAnsi="Tahoma" w:cs="Tahoma"/>
                <w:sz w:val="20"/>
                <w:szCs w:val="20"/>
              </w:rPr>
              <w:t>Particulars of any arrangement for consultation with or representation by the members of the public in relation to the formulation of policy or implementation thereof</w:t>
            </w: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Relevant rule, circular etc</w:t>
            </w:r>
          </w:p>
          <w:p w:rsidR="00F66695" w:rsidRDefault="00F66695" w:rsidP="00F66695">
            <w:pPr>
              <w:numPr>
                <w:ilvl w:val="0"/>
                <w:numId w:val="2"/>
              </w:numPr>
              <w:rPr>
                <w:rFonts w:ascii="Tahoma" w:hAnsi="Tahoma" w:cs="Tahoma"/>
                <w:sz w:val="20"/>
                <w:szCs w:val="20"/>
              </w:rPr>
            </w:pPr>
            <w:r>
              <w:rPr>
                <w:rFonts w:ascii="Tahoma" w:hAnsi="Tahoma" w:cs="Tahoma"/>
                <w:sz w:val="20"/>
                <w:szCs w:val="20"/>
              </w:rPr>
              <w:t>Arrangement for consultation with or representation by the members of the public in policy formulation /policy implementation</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4</w:t>
            </w:r>
          </w:p>
        </w:tc>
        <w:tc>
          <w:tcPr>
            <w:tcW w:w="3030" w:type="dxa"/>
          </w:tcPr>
          <w:p w:rsidR="00F66695" w:rsidRDefault="00F66695" w:rsidP="00F66695">
            <w:pPr>
              <w:rPr>
                <w:rFonts w:ascii="Tahoma" w:hAnsi="Tahoma" w:cs="Tahoma"/>
                <w:sz w:val="20"/>
                <w:szCs w:val="20"/>
              </w:rPr>
            </w:pPr>
            <w:r>
              <w:rPr>
                <w:rFonts w:ascii="Tahoma" w:hAnsi="Tahoma" w:cs="Tahoma"/>
                <w:sz w:val="20"/>
                <w:szCs w:val="20"/>
              </w:rPr>
              <w:t>Boards, councils, committees and other bodies constituted as part of the public authority</w:t>
            </w: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Powers and functions</w:t>
            </w:r>
          </w:p>
          <w:p w:rsidR="00F66695" w:rsidRDefault="00F66695" w:rsidP="00F66695">
            <w:pPr>
              <w:numPr>
                <w:ilvl w:val="0"/>
                <w:numId w:val="2"/>
              </w:numPr>
              <w:rPr>
                <w:rFonts w:ascii="Tahoma" w:hAnsi="Tahoma" w:cs="Tahoma"/>
                <w:sz w:val="20"/>
                <w:szCs w:val="20"/>
              </w:rPr>
            </w:pPr>
            <w:r>
              <w:rPr>
                <w:rFonts w:ascii="Tahoma" w:hAnsi="Tahoma" w:cs="Tahoma"/>
                <w:sz w:val="20"/>
                <w:szCs w:val="20"/>
              </w:rPr>
              <w:t>Whether their meetings are open to the public?</w:t>
            </w:r>
          </w:p>
          <w:p w:rsidR="00F66695" w:rsidRDefault="00F66695" w:rsidP="00F66695">
            <w:pPr>
              <w:numPr>
                <w:ilvl w:val="0"/>
                <w:numId w:val="2"/>
              </w:numPr>
              <w:rPr>
                <w:rFonts w:ascii="Tahoma" w:hAnsi="Tahoma" w:cs="Tahoma"/>
                <w:sz w:val="20"/>
                <w:szCs w:val="20"/>
              </w:rPr>
            </w:pPr>
            <w:r>
              <w:rPr>
                <w:rFonts w:ascii="Tahoma" w:hAnsi="Tahoma" w:cs="Tahoma"/>
                <w:sz w:val="20"/>
                <w:szCs w:val="20"/>
              </w:rPr>
              <w:t>Whether the minutes of the meeting are open to the public</w:t>
            </w:r>
          </w:p>
          <w:p w:rsidR="00F66695" w:rsidRDefault="00F66695" w:rsidP="00F66695">
            <w:pPr>
              <w:numPr>
                <w:ilvl w:val="0"/>
                <w:numId w:val="2"/>
              </w:numPr>
              <w:rPr>
                <w:rFonts w:ascii="Tahoma" w:hAnsi="Tahoma" w:cs="Tahoma"/>
                <w:sz w:val="20"/>
                <w:szCs w:val="20"/>
              </w:rPr>
            </w:pPr>
            <w:r>
              <w:rPr>
                <w:rFonts w:ascii="Tahoma" w:hAnsi="Tahoma" w:cs="Tahoma"/>
                <w:sz w:val="20"/>
                <w:szCs w:val="20"/>
              </w:rPr>
              <w:t>Place where the minutes if open to public are available?</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0</w:t>
            </w:r>
          </w:p>
        </w:tc>
        <w:tc>
          <w:tcPr>
            <w:tcW w:w="1728" w:type="dxa"/>
          </w:tcPr>
          <w:p w:rsidR="00F66695" w:rsidRDefault="00F66695" w:rsidP="00F66695">
            <w:pPr>
              <w:rPr>
                <w:rFonts w:ascii="Tahoma" w:hAnsi="Tahoma" w:cs="Tahoma"/>
                <w:sz w:val="20"/>
                <w:szCs w:val="20"/>
              </w:rPr>
            </w:pPr>
          </w:p>
        </w:tc>
      </w:tr>
      <w:tr w:rsidR="00F66695">
        <w:tc>
          <w:tcPr>
            <w:tcW w:w="570" w:type="dxa"/>
          </w:tcPr>
          <w:p w:rsidR="00F66695" w:rsidRDefault="00F66695" w:rsidP="00F66695">
            <w:pPr>
              <w:rPr>
                <w:rFonts w:ascii="Tahoma" w:hAnsi="Tahoma" w:cs="Tahoma"/>
                <w:sz w:val="20"/>
                <w:szCs w:val="20"/>
              </w:rPr>
            </w:pPr>
            <w:r>
              <w:rPr>
                <w:rFonts w:ascii="Tahoma" w:hAnsi="Tahoma" w:cs="Tahoma"/>
                <w:sz w:val="20"/>
                <w:szCs w:val="20"/>
              </w:rPr>
              <w:t>5</w:t>
            </w:r>
          </w:p>
        </w:tc>
        <w:tc>
          <w:tcPr>
            <w:tcW w:w="3030" w:type="dxa"/>
          </w:tcPr>
          <w:p w:rsidR="00F66695" w:rsidRDefault="00F66695" w:rsidP="00F66695">
            <w:pPr>
              <w:rPr>
                <w:rFonts w:ascii="Tahoma" w:hAnsi="Tahoma" w:cs="Tahoma"/>
                <w:sz w:val="20"/>
                <w:szCs w:val="20"/>
              </w:rPr>
            </w:pPr>
            <w:r>
              <w:rPr>
                <w:rFonts w:ascii="Tahoma" w:hAnsi="Tahoma" w:cs="Tahoma"/>
                <w:sz w:val="20"/>
                <w:szCs w:val="20"/>
              </w:rPr>
              <w:t>Directory of officers and employees</w:t>
            </w:r>
          </w:p>
        </w:tc>
        <w:tc>
          <w:tcPr>
            <w:tcW w:w="378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Name and designation</w:t>
            </w:r>
          </w:p>
          <w:p w:rsidR="00F66695" w:rsidRDefault="00F66695" w:rsidP="00F66695">
            <w:pPr>
              <w:numPr>
                <w:ilvl w:val="0"/>
                <w:numId w:val="2"/>
              </w:numPr>
              <w:rPr>
                <w:rFonts w:ascii="Tahoma" w:hAnsi="Tahoma" w:cs="Tahoma"/>
                <w:sz w:val="20"/>
                <w:szCs w:val="20"/>
              </w:rPr>
            </w:pPr>
            <w:r>
              <w:rPr>
                <w:rFonts w:ascii="Tahoma" w:hAnsi="Tahoma" w:cs="Tahoma"/>
                <w:sz w:val="20"/>
                <w:szCs w:val="20"/>
              </w:rPr>
              <w:t>Telephone, fax and email ID</w:t>
            </w:r>
          </w:p>
        </w:tc>
        <w:tc>
          <w:tcPr>
            <w:tcW w:w="3060"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6" w:type="dxa"/>
          </w:tcPr>
          <w:p w:rsidR="00F66695" w:rsidRDefault="00F66695" w:rsidP="00F66695">
            <w:pPr>
              <w:jc w:val="center"/>
              <w:rPr>
                <w:rFonts w:ascii="Tahoma" w:hAnsi="Tahoma" w:cs="Tahoma"/>
                <w:sz w:val="20"/>
                <w:szCs w:val="20"/>
              </w:rPr>
            </w:pPr>
            <w:r>
              <w:rPr>
                <w:rFonts w:ascii="Tahoma" w:hAnsi="Tahoma" w:cs="Tahoma"/>
                <w:sz w:val="20"/>
                <w:szCs w:val="20"/>
              </w:rPr>
              <w:t>2</w:t>
            </w:r>
          </w:p>
        </w:tc>
        <w:tc>
          <w:tcPr>
            <w:tcW w:w="1728" w:type="dxa"/>
          </w:tcPr>
          <w:p w:rsidR="00F66695" w:rsidRDefault="00F66695" w:rsidP="00F66695">
            <w:pPr>
              <w:rPr>
                <w:rFonts w:ascii="Tahoma" w:hAnsi="Tahoma" w:cs="Tahoma"/>
                <w:sz w:val="20"/>
                <w:szCs w:val="20"/>
              </w:rPr>
            </w:pPr>
          </w:p>
        </w:tc>
      </w:tr>
    </w:tbl>
    <w:p w:rsidR="00F66695" w:rsidRDefault="00F66695" w:rsidP="00F66695">
      <w:pPr>
        <w:rPr>
          <w:rFonts w:ascii="Tahoma" w:hAnsi="Tahoma" w:cs="Tahoma"/>
          <w:sz w:val="20"/>
          <w:szCs w:val="20"/>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tbl>
      <w:tblPr>
        <w:tblW w:w="13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3025"/>
        <w:gridCol w:w="3773"/>
        <w:gridCol w:w="3055"/>
        <w:gridCol w:w="1135"/>
        <w:gridCol w:w="1726"/>
      </w:tblGrid>
      <w:tr w:rsidR="00F66695">
        <w:tc>
          <w:tcPr>
            <w:tcW w:w="590" w:type="dxa"/>
          </w:tcPr>
          <w:p w:rsidR="00F66695" w:rsidRDefault="00F66695" w:rsidP="00F66695">
            <w:pPr>
              <w:jc w:val="center"/>
              <w:rPr>
                <w:rFonts w:ascii="Tahoma" w:hAnsi="Tahoma" w:cs="Tahoma"/>
                <w:b/>
                <w:sz w:val="20"/>
                <w:szCs w:val="20"/>
              </w:rPr>
            </w:pPr>
            <w:r>
              <w:rPr>
                <w:rFonts w:ascii="Tahoma" w:hAnsi="Tahoma" w:cs="Tahoma"/>
                <w:b/>
                <w:sz w:val="20"/>
                <w:szCs w:val="20"/>
              </w:rPr>
              <w:t>No.</w:t>
            </w:r>
          </w:p>
        </w:tc>
        <w:tc>
          <w:tcPr>
            <w:tcW w:w="3025" w:type="dxa"/>
          </w:tcPr>
          <w:p w:rsidR="00F66695" w:rsidRDefault="00F66695" w:rsidP="00F66695">
            <w:pPr>
              <w:jc w:val="center"/>
              <w:rPr>
                <w:rFonts w:ascii="Tahoma" w:hAnsi="Tahoma" w:cs="Tahoma"/>
                <w:b/>
                <w:sz w:val="20"/>
                <w:szCs w:val="20"/>
              </w:rPr>
            </w:pPr>
            <w:r>
              <w:rPr>
                <w:rFonts w:ascii="Tahoma" w:hAnsi="Tahoma" w:cs="Tahoma"/>
                <w:b/>
                <w:sz w:val="20"/>
                <w:szCs w:val="20"/>
              </w:rPr>
              <w:t>Parameter</w:t>
            </w:r>
          </w:p>
        </w:tc>
        <w:tc>
          <w:tcPr>
            <w:tcW w:w="3773" w:type="dxa"/>
          </w:tcPr>
          <w:p w:rsidR="00F66695" w:rsidRDefault="00F66695" w:rsidP="00F66695">
            <w:pPr>
              <w:jc w:val="center"/>
              <w:rPr>
                <w:rFonts w:ascii="Tahoma" w:hAnsi="Tahoma" w:cs="Tahoma"/>
                <w:b/>
                <w:sz w:val="20"/>
                <w:szCs w:val="20"/>
              </w:rPr>
            </w:pPr>
            <w:r>
              <w:rPr>
                <w:rFonts w:ascii="Tahoma" w:hAnsi="Tahoma" w:cs="Tahoma"/>
                <w:b/>
                <w:sz w:val="20"/>
                <w:szCs w:val="20"/>
              </w:rPr>
              <w:t>Requirement</w:t>
            </w:r>
          </w:p>
        </w:tc>
        <w:tc>
          <w:tcPr>
            <w:tcW w:w="3055" w:type="dxa"/>
          </w:tcPr>
          <w:p w:rsidR="00F66695" w:rsidRDefault="00F66695" w:rsidP="00F66695">
            <w:pPr>
              <w:jc w:val="center"/>
              <w:rPr>
                <w:rFonts w:ascii="Tahoma" w:hAnsi="Tahoma" w:cs="Tahoma"/>
                <w:b/>
                <w:sz w:val="20"/>
                <w:szCs w:val="20"/>
              </w:rPr>
            </w:pPr>
            <w:r>
              <w:rPr>
                <w:rFonts w:ascii="Tahoma" w:hAnsi="Tahoma" w:cs="Tahoma"/>
                <w:b/>
                <w:sz w:val="20"/>
                <w:szCs w:val="20"/>
              </w:rPr>
              <w:t>Rating Scale</w:t>
            </w:r>
          </w:p>
        </w:tc>
        <w:tc>
          <w:tcPr>
            <w:tcW w:w="1135" w:type="dxa"/>
          </w:tcPr>
          <w:p w:rsidR="00F66695" w:rsidRDefault="00F66695" w:rsidP="00F66695">
            <w:pPr>
              <w:jc w:val="center"/>
              <w:rPr>
                <w:rFonts w:ascii="Tahoma" w:hAnsi="Tahoma" w:cs="Tahoma"/>
                <w:b/>
                <w:sz w:val="20"/>
                <w:szCs w:val="20"/>
              </w:rPr>
            </w:pPr>
            <w:r>
              <w:rPr>
                <w:rFonts w:ascii="Tahoma" w:hAnsi="Tahoma" w:cs="Tahoma"/>
                <w:b/>
                <w:sz w:val="20"/>
                <w:szCs w:val="20"/>
              </w:rPr>
              <w:t>Score</w:t>
            </w:r>
          </w:p>
        </w:tc>
        <w:tc>
          <w:tcPr>
            <w:tcW w:w="1726" w:type="dxa"/>
          </w:tcPr>
          <w:p w:rsidR="00F66695" w:rsidRDefault="00F66695" w:rsidP="00F66695">
            <w:pPr>
              <w:jc w:val="center"/>
              <w:rPr>
                <w:rFonts w:ascii="Tahoma" w:hAnsi="Tahoma" w:cs="Tahoma"/>
                <w:b/>
                <w:sz w:val="20"/>
                <w:szCs w:val="20"/>
              </w:rPr>
            </w:pPr>
            <w:r>
              <w:rPr>
                <w:rFonts w:ascii="Tahoma" w:hAnsi="Tahoma" w:cs="Tahoma"/>
                <w:b/>
                <w:sz w:val="20"/>
                <w:szCs w:val="20"/>
              </w:rPr>
              <w:t>Remarks</w:t>
            </w:r>
          </w:p>
        </w:tc>
      </w:tr>
      <w:tr w:rsidR="00F66695">
        <w:trPr>
          <w:trHeight w:val="1628"/>
        </w:trPr>
        <w:tc>
          <w:tcPr>
            <w:tcW w:w="590" w:type="dxa"/>
          </w:tcPr>
          <w:p w:rsidR="00F66695" w:rsidRDefault="00F66695" w:rsidP="00F66695">
            <w:pPr>
              <w:jc w:val="center"/>
              <w:rPr>
                <w:rFonts w:ascii="Tahoma" w:hAnsi="Tahoma" w:cs="Tahoma"/>
                <w:bCs/>
                <w:sz w:val="20"/>
                <w:szCs w:val="20"/>
              </w:rPr>
            </w:pPr>
            <w:r>
              <w:rPr>
                <w:rFonts w:ascii="Tahoma" w:hAnsi="Tahoma" w:cs="Tahoma"/>
                <w:bCs/>
                <w:sz w:val="20"/>
                <w:szCs w:val="20"/>
              </w:rPr>
              <w:t>6</w:t>
            </w:r>
          </w:p>
        </w:tc>
        <w:tc>
          <w:tcPr>
            <w:tcW w:w="3025" w:type="dxa"/>
          </w:tcPr>
          <w:p w:rsidR="00F66695" w:rsidRDefault="00F66695" w:rsidP="00F66695">
            <w:pPr>
              <w:pStyle w:val="Heading1"/>
              <w:rPr>
                <w:rFonts w:ascii="Tahoma" w:hAnsi="Tahoma" w:cs="Tahoma"/>
                <w:sz w:val="20"/>
                <w:szCs w:val="20"/>
                <w:u w:val="none"/>
              </w:rPr>
            </w:pPr>
            <w:r>
              <w:rPr>
                <w:rFonts w:ascii="Tahoma" w:hAnsi="Tahoma" w:cs="Tahoma"/>
                <w:sz w:val="20"/>
                <w:szCs w:val="20"/>
                <w:u w:val="none"/>
              </w:rPr>
              <w:t>Monthly remuneration received by officers and employees including system of compensation</w:t>
            </w:r>
          </w:p>
        </w:tc>
        <w:tc>
          <w:tcPr>
            <w:tcW w:w="3773" w:type="dxa"/>
          </w:tcPr>
          <w:p w:rsidR="00F66695" w:rsidRDefault="00F66695" w:rsidP="00F66695">
            <w:pPr>
              <w:pStyle w:val="BodyText"/>
              <w:numPr>
                <w:ilvl w:val="0"/>
                <w:numId w:val="9"/>
              </w:numPr>
              <w:rPr>
                <w:rFonts w:ascii="Tahoma" w:hAnsi="Tahoma" w:cs="Tahoma"/>
                <w:sz w:val="20"/>
                <w:szCs w:val="20"/>
              </w:rPr>
            </w:pPr>
            <w:r>
              <w:rPr>
                <w:rFonts w:ascii="Tahoma" w:hAnsi="Tahoma" w:cs="Tahoma"/>
                <w:sz w:val="20"/>
                <w:szCs w:val="20"/>
              </w:rPr>
              <w:t>Name and designation of the employee</w:t>
            </w:r>
          </w:p>
          <w:p w:rsidR="00F66695" w:rsidRDefault="00F66695" w:rsidP="00F66695">
            <w:pPr>
              <w:numPr>
                <w:ilvl w:val="0"/>
                <w:numId w:val="9"/>
              </w:numPr>
              <w:rPr>
                <w:rFonts w:ascii="Tahoma" w:hAnsi="Tahoma" w:cs="Tahoma"/>
                <w:bCs/>
                <w:sz w:val="20"/>
                <w:szCs w:val="20"/>
              </w:rPr>
            </w:pPr>
            <w:r>
              <w:rPr>
                <w:rFonts w:ascii="Tahoma" w:hAnsi="Tahoma" w:cs="Tahoma"/>
                <w:bCs/>
                <w:sz w:val="20"/>
                <w:szCs w:val="20"/>
              </w:rPr>
              <w:t>Monthly remuneration</w:t>
            </w:r>
          </w:p>
          <w:p w:rsidR="00F66695" w:rsidRDefault="00F66695" w:rsidP="00F66695">
            <w:pPr>
              <w:numPr>
                <w:ilvl w:val="0"/>
                <w:numId w:val="9"/>
              </w:numPr>
              <w:rPr>
                <w:rFonts w:ascii="Tahoma" w:hAnsi="Tahoma" w:cs="Tahoma"/>
                <w:bCs/>
                <w:sz w:val="20"/>
                <w:szCs w:val="20"/>
              </w:rPr>
            </w:pPr>
            <w:r>
              <w:rPr>
                <w:rFonts w:ascii="Tahoma" w:hAnsi="Tahoma" w:cs="Tahoma"/>
                <w:bCs/>
                <w:sz w:val="20"/>
                <w:szCs w:val="20"/>
              </w:rPr>
              <w:t>System of compensation as provided by its regulations</w:t>
            </w:r>
          </w:p>
        </w:tc>
        <w:tc>
          <w:tcPr>
            <w:tcW w:w="3055"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bCs/>
                <w:sz w:val="20"/>
                <w:szCs w:val="20"/>
              </w:rPr>
            </w:pPr>
            <w:r>
              <w:rPr>
                <w:rFonts w:ascii="Tahoma" w:hAnsi="Tahoma" w:cs="Tahoma"/>
                <w:sz w:val="20"/>
                <w:szCs w:val="20"/>
              </w:rPr>
              <w:t>Not disclosed: 0</w:t>
            </w:r>
          </w:p>
        </w:tc>
        <w:tc>
          <w:tcPr>
            <w:tcW w:w="1135" w:type="dxa"/>
          </w:tcPr>
          <w:p w:rsidR="00F66695" w:rsidRDefault="00F66695" w:rsidP="00F66695">
            <w:pPr>
              <w:jc w:val="center"/>
              <w:rPr>
                <w:rFonts w:ascii="Tahoma" w:hAnsi="Tahoma" w:cs="Tahoma"/>
                <w:bCs/>
                <w:sz w:val="20"/>
                <w:szCs w:val="20"/>
              </w:rPr>
            </w:pPr>
            <w:r>
              <w:rPr>
                <w:rFonts w:ascii="Tahoma" w:hAnsi="Tahoma" w:cs="Tahoma"/>
                <w:bCs/>
                <w:sz w:val="20"/>
                <w:szCs w:val="20"/>
              </w:rPr>
              <w:t>2</w:t>
            </w:r>
          </w:p>
        </w:tc>
        <w:tc>
          <w:tcPr>
            <w:tcW w:w="1726" w:type="dxa"/>
          </w:tcPr>
          <w:p w:rsidR="00F66695" w:rsidRDefault="00F66695" w:rsidP="00F66695">
            <w:pPr>
              <w:jc w:val="center"/>
              <w:rPr>
                <w:rFonts w:ascii="Tahoma" w:hAnsi="Tahoma" w:cs="Tahoma"/>
                <w:bCs/>
                <w:sz w:val="20"/>
                <w:szCs w:val="20"/>
              </w:rPr>
            </w:pPr>
          </w:p>
        </w:tc>
      </w:tr>
      <w:tr w:rsidR="00F66695">
        <w:tc>
          <w:tcPr>
            <w:tcW w:w="590" w:type="dxa"/>
          </w:tcPr>
          <w:p w:rsidR="00F66695" w:rsidRDefault="00F66695" w:rsidP="00F66695">
            <w:pPr>
              <w:jc w:val="center"/>
              <w:rPr>
                <w:rFonts w:ascii="Tahoma" w:hAnsi="Tahoma" w:cs="Tahoma"/>
                <w:bCs/>
                <w:sz w:val="20"/>
                <w:szCs w:val="20"/>
              </w:rPr>
            </w:pPr>
            <w:r>
              <w:rPr>
                <w:rFonts w:ascii="Tahoma" w:hAnsi="Tahoma" w:cs="Tahoma"/>
                <w:bCs/>
                <w:sz w:val="20"/>
                <w:szCs w:val="20"/>
              </w:rPr>
              <w:t>7</w:t>
            </w:r>
          </w:p>
        </w:tc>
        <w:tc>
          <w:tcPr>
            <w:tcW w:w="3025" w:type="dxa"/>
          </w:tcPr>
          <w:p w:rsidR="00F66695" w:rsidRDefault="00F66695" w:rsidP="00F66695">
            <w:pPr>
              <w:pStyle w:val="Heading1"/>
              <w:rPr>
                <w:rFonts w:ascii="Tahoma" w:hAnsi="Tahoma" w:cs="Tahoma"/>
                <w:sz w:val="20"/>
                <w:szCs w:val="20"/>
                <w:u w:val="none"/>
              </w:rPr>
            </w:pPr>
            <w:r>
              <w:rPr>
                <w:rFonts w:ascii="Tahoma" w:hAnsi="Tahoma" w:cs="Tahoma"/>
                <w:sz w:val="20"/>
                <w:szCs w:val="20"/>
                <w:u w:val="none"/>
              </w:rPr>
              <w:t>Names, designations and other particulars of public information officers</w:t>
            </w:r>
          </w:p>
        </w:tc>
        <w:tc>
          <w:tcPr>
            <w:tcW w:w="3773" w:type="dxa"/>
          </w:tcPr>
          <w:p w:rsidR="00F66695" w:rsidRDefault="00F66695" w:rsidP="00F66695">
            <w:pPr>
              <w:pStyle w:val="BodyText"/>
              <w:numPr>
                <w:ilvl w:val="0"/>
                <w:numId w:val="9"/>
              </w:numPr>
              <w:rPr>
                <w:rFonts w:ascii="Tahoma" w:hAnsi="Tahoma" w:cs="Tahoma"/>
                <w:sz w:val="20"/>
                <w:szCs w:val="20"/>
              </w:rPr>
            </w:pPr>
            <w:r>
              <w:rPr>
                <w:rFonts w:ascii="Tahoma" w:hAnsi="Tahoma" w:cs="Tahoma"/>
                <w:sz w:val="20"/>
                <w:szCs w:val="20"/>
              </w:rPr>
              <w:t>Name and designation of the PIO, APIO and AA</w:t>
            </w:r>
          </w:p>
          <w:p w:rsidR="00F66695" w:rsidRDefault="00F66695" w:rsidP="00F66695">
            <w:pPr>
              <w:pStyle w:val="BodyText"/>
              <w:numPr>
                <w:ilvl w:val="0"/>
                <w:numId w:val="9"/>
              </w:numPr>
              <w:rPr>
                <w:rFonts w:ascii="Tahoma" w:hAnsi="Tahoma" w:cs="Tahoma"/>
                <w:sz w:val="20"/>
                <w:szCs w:val="20"/>
              </w:rPr>
            </w:pPr>
            <w:r>
              <w:rPr>
                <w:rFonts w:ascii="Tahoma" w:hAnsi="Tahoma" w:cs="Tahoma"/>
                <w:sz w:val="20"/>
                <w:szCs w:val="20"/>
              </w:rPr>
              <w:t>Address, telephone numbers and email ID of each designated official</w:t>
            </w:r>
          </w:p>
        </w:tc>
        <w:tc>
          <w:tcPr>
            <w:tcW w:w="3055" w:type="dxa"/>
          </w:tcPr>
          <w:p w:rsidR="00F66695" w:rsidRDefault="00F66695" w:rsidP="00F66695">
            <w:pPr>
              <w:numPr>
                <w:ilvl w:val="0"/>
                <w:numId w:val="2"/>
              </w:numPr>
              <w:rPr>
                <w:rFonts w:ascii="Tahoma" w:hAnsi="Tahoma" w:cs="Tahoma"/>
                <w:sz w:val="20"/>
                <w:szCs w:val="20"/>
              </w:rPr>
            </w:pPr>
            <w:r>
              <w:rPr>
                <w:rFonts w:ascii="Tahoma" w:hAnsi="Tahoma" w:cs="Tahoma"/>
                <w:sz w:val="20"/>
                <w:szCs w:val="20"/>
              </w:rPr>
              <w:t>Fully disclosed: 2</w:t>
            </w:r>
          </w:p>
          <w:p w:rsidR="00F66695" w:rsidRDefault="00F66695" w:rsidP="00F66695">
            <w:pPr>
              <w:numPr>
                <w:ilvl w:val="0"/>
                <w:numId w:val="2"/>
              </w:numPr>
              <w:rPr>
                <w:rFonts w:ascii="Tahoma" w:hAnsi="Tahoma" w:cs="Tahoma"/>
                <w:sz w:val="20"/>
                <w:szCs w:val="20"/>
              </w:rPr>
            </w:pPr>
            <w:r>
              <w:rPr>
                <w:rFonts w:ascii="Tahoma" w:hAnsi="Tahoma" w:cs="Tahoma"/>
                <w:sz w:val="20"/>
                <w:szCs w:val="20"/>
              </w:rPr>
              <w:t>Partially disclosed: 1</w:t>
            </w:r>
          </w:p>
          <w:p w:rsidR="00F66695" w:rsidRDefault="00F66695" w:rsidP="00F66695">
            <w:pPr>
              <w:numPr>
                <w:ilvl w:val="0"/>
                <w:numId w:val="2"/>
              </w:numPr>
              <w:rPr>
                <w:rFonts w:ascii="Tahoma" w:hAnsi="Tahoma" w:cs="Tahoma"/>
                <w:sz w:val="20"/>
                <w:szCs w:val="20"/>
              </w:rPr>
            </w:pPr>
            <w:r>
              <w:rPr>
                <w:rFonts w:ascii="Tahoma" w:hAnsi="Tahoma" w:cs="Tahoma"/>
                <w:sz w:val="20"/>
                <w:szCs w:val="20"/>
              </w:rPr>
              <w:t>Not disclosed: 0</w:t>
            </w:r>
          </w:p>
        </w:tc>
        <w:tc>
          <w:tcPr>
            <w:tcW w:w="1135" w:type="dxa"/>
          </w:tcPr>
          <w:p w:rsidR="00F66695" w:rsidRDefault="00F66695" w:rsidP="00F66695">
            <w:pPr>
              <w:jc w:val="center"/>
              <w:rPr>
                <w:rFonts w:ascii="Tahoma" w:hAnsi="Tahoma" w:cs="Tahoma"/>
                <w:bCs/>
                <w:sz w:val="20"/>
                <w:szCs w:val="20"/>
              </w:rPr>
            </w:pPr>
            <w:r>
              <w:rPr>
                <w:rFonts w:ascii="Tahoma" w:hAnsi="Tahoma" w:cs="Tahoma"/>
                <w:bCs/>
                <w:sz w:val="20"/>
                <w:szCs w:val="20"/>
              </w:rPr>
              <w:t>2</w:t>
            </w:r>
          </w:p>
        </w:tc>
        <w:tc>
          <w:tcPr>
            <w:tcW w:w="1726" w:type="dxa"/>
          </w:tcPr>
          <w:p w:rsidR="00F66695" w:rsidRDefault="00F66695" w:rsidP="00F66695">
            <w:pPr>
              <w:jc w:val="center"/>
              <w:rPr>
                <w:rFonts w:ascii="Tahoma" w:hAnsi="Tahoma" w:cs="Tahoma"/>
                <w:bCs/>
                <w:sz w:val="20"/>
                <w:szCs w:val="20"/>
              </w:rPr>
            </w:pPr>
          </w:p>
        </w:tc>
      </w:tr>
      <w:tr w:rsidR="00F66695">
        <w:trPr>
          <w:cantSplit/>
        </w:trPr>
        <w:tc>
          <w:tcPr>
            <w:tcW w:w="10443" w:type="dxa"/>
            <w:gridSpan w:val="4"/>
          </w:tcPr>
          <w:p w:rsidR="00F66695" w:rsidRDefault="00F66695" w:rsidP="00F66695">
            <w:pPr>
              <w:ind w:left="360"/>
              <w:jc w:val="right"/>
              <w:rPr>
                <w:rFonts w:ascii="Tahoma" w:hAnsi="Tahoma" w:cs="Tahoma"/>
                <w:sz w:val="20"/>
                <w:szCs w:val="20"/>
              </w:rPr>
            </w:pPr>
            <w:r>
              <w:rPr>
                <w:rFonts w:ascii="Tahoma" w:hAnsi="Tahoma" w:cs="Tahoma"/>
                <w:sz w:val="20"/>
                <w:szCs w:val="20"/>
              </w:rPr>
              <w:t>Category Score [C]</w:t>
            </w:r>
          </w:p>
          <w:p w:rsidR="00F66695" w:rsidRDefault="00F66695" w:rsidP="00F66695">
            <w:pPr>
              <w:ind w:left="360"/>
              <w:jc w:val="right"/>
              <w:rPr>
                <w:rFonts w:ascii="Tahoma" w:hAnsi="Tahoma" w:cs="Tahoma"/>
                <w:sz w:val="20"/>
                <w:szCs w:val="20"/>
              </w:rPr>
            </w:pPr>
            <w:r>
              <w:rPr>
                <w:rFonts w:ascii="Tahoma" w:hAnsi="Tahoma" w:cs="Tahoma"/>
                <w:sz w:val="20"/>
                <w:szCs w:val="20"/>
              </w:rPr>
              <w:t>[Sum of scores across all C category  parameters]</w:t>
            </w:r>
          </w:p>
        </w:tc>
        <w:tc>
          <w:tcPr>
            <w:tcW w:w="1135" w:type="dxa"/>
          </w:tcPr>
          <w:p w:rsidR="00F66695" w:rsidRDefault="00F66695" w:rsidP="00F66695">
            <w:pPr>
              <w:jc w:val="center"/>
              <w:rPr>
                <w:rFonts w:ascii="Tahoma" w:hAnsi="Tahoma" w:cs="Tahoma"/>
                <w:bCs/>
                <w:sz w:val="20"/>
                <w:szCs w:val="20"/>
              </w:rPr>
            </w:pPr>
            <w:r>
              <w:rPr>
                <w:rFonts w:ascii="Tahoma" w:hAnsi="Tahoma" w:cs="Tahoma"/>
                <w:bCs/>
                <w:sz w:val="20"/>
                <w:szCs w:val="20"/>
              </w:rPr>
              <w:t>8</w:t>
            </w:r>
          </w:p>
        </w:tc>
        <w:tc>
          <w:tcPr>
            <w:tcW w:w="1726" w:type="dxa"/>
          </w:tcPr>
          <w:p w:rsidR="00F66695" w:rsidRDefault="00F66695" w:rsidP="00F66695">
            <w:pPr>
              <w:jc w:val="center"/>
              <w:rPr>
                <w:rFonts w:ascii="Tahoma" w:hAnsi="Tahoma" w:cs="Tahoma"/>
                <w:bCs/>
                <w:sz w:val="20"/>
                <w:szCs w:val="20"/>
              </w:rPr>
            </w:pPr>
          </w:p>
        </w:tc>
      </w:tr>
      <w:tr w:rsidR="00F66695">
        <w:trPr>
          <w:cantSplit/>
        </w:trPr>
        <w:tc>
          <w:tcPr>
            <w:tcW w:w="10443" w:type="dxa"/>
            <w:gridSpan w:val="4"/>
          </w:tcPr>
          <w:p w:rsidR="00F66695" w:rsidRDefault="00F66695" w:rsidP="00F66695">
            <w:pPr>
              <w:jc w:val="right"/>
              <w:rPr>
                <w:rFonts w:ascii="Tahoma" w:hAnsi="Tahoma" w:cs="Tahoma"/>
                <w:sz w:val="20"/>
                <w:szCs w:val="20"/>
              </w:rPr>
            </w:pPr>
            <w:r>
              <w:rPr>
                <w:rFonts w:ascii="Tahoma" w:hAnsi="Tahoma" w:cs="Tahoma"/>
                <w:sz w:val="20"/>
                <w:szCs w:val="20"/>
              </w:rPr>
              <w:t>Maximum Possible Category Score</w:t>
            </w:r>
          </w:p>
          <w:p w:rsidR="00F66695" w:rsidRDefault="00F66695" w:rsidP="00F66695">
            <w:pPr>
              <w:jc w:val="right"/>
              <w:rPr>
                <w:rFonts w:ascii="Tahoma" w:hAnsi="Tahoma" w:cs="Tahoma"/>
                <w:sz w:val="20"/>
                <w:szCs w:val="20"/>
              </w:rPr>
            </w:pPr>
            <w:r>
              <w:rPr>
                <w:rFonts w:ascii="Tahoma" w:hAnsi="Tahoma" w:cs="Tahoma"/>
                <w:sz w:val="20"/>
                <w:szCs w:val="20"/>
              </w:rPr>
              <w:t>Sum of Maximum Scores across all ‘applicable’ parameters</w:t>
            </w:r>
          </w:p>
        </w:tc>
        <w:tc>
          <w:tcPr>
            <w:tcW w:w="1135" w:type="dxa"/>
          </w:tcPr>
          <w:p w:rsidR="00F66695" w:rsidRDefault="00F66695" w:rsidP="00F66695">
            <w:pPr>
              <w:jc w:val="center"/>
              <w:rPr>
                <w:rFonts w:ascii="Tahoma" w:hAnsi="Tahoma" w:cs="Tahoma"/>
                <w:bCs/>
                <w:sz w:val="20"/>
                <w:szCs w:val="20"/>
              </w:rPr>
            </w:pPr>
            <w:r>
              <w:rPr>
                <w:rFonts w:ascii="Tahoma" w:hAnsi="Tahoma" w:cs="Tahoma"/>
                <w:bCs/>
                <w:sz w:val="20"/>
                <w:szCs w:val="20"/>
              </w:rPr>
              <w:t>14</w:t>
            </w:r>
          </w:p>
        </w:tc>
        <w:tc>
          <w:tcPr>
            <w:tcW w:w="1726" w:type="dxa"/>
          </w:tcPr>
          <w:p w:rsidR="00F66695" w:rsidRDefault="00F66695" w:rsidP="00F66695">
            <w:pPr>
              <w:jc w:val="center"/>
              <w:rPr>
                <w:rFonts w:ascii="Tahoma" w:hAnsi="Tahoma" w:cs="Tahoma"/>
                <w:bCs/>
                <w:sz w:val="20"/>
                <w:szCs w:val="20"/>
              </w:rPr>
            </w:pPr>
          </w:p>
        </w:tc>
      </w:tr>
      <w:tr w:rsidR="00F66695">
        <w:trPr>
          <w:cantSplit/>
        </w:trPr>
        <w:tc>
          <w:tcPr>
            <w:tcW w:w="10443" w:type="dxa"/>
            <w:gridSpan w:val="4"/>
          </w:tcPr>
          <w:p w:rsidR="00F66695" w:rsidRDefault="00F66695" w:rsidP="00F66695">
            <w:pPr>
              <w:jc w:val="right"/>
              <w:rPr>
                <w:rFonts w:ascii="Tahoma" w:hAnsi="Tahoma" w:cs="Tahoma"/>
                <w:sz w:val="20"/>
                <w:szCs w:val="20"/>
              </w:rPr>
            </w:pPr>
            <w:r>
              <w:rPr>
                <w:rFonts w:ascii="Tahoma" w:hAnsi="Tahoma" w:cs="Tahoma"/>
                <w:sz w:val="20"/>
                <w:szCs w:val="20"/>
              </w:rPr>
              <w:t>Category Percentage [C]</w:t>
            </w:r>
          </w:p>
          <w:p w:rsidR="00F66695" w:rsidRDefault="00F66695" w:rsidP="00F66695">
            <w:pPr>
              <w:jc w:val="right"/>
              <w:rPr>
                <w:rFonts w:ascii="Tahoma" w:hAnsi="Tahoma" w:cs="Tahoma"/>
                <w:sz w:val="20"/>
                <w:szCs w:val="20"/>
              </w:rPr>
            </w:pPr>
            <w:r>
              <w:rPr>
                <w:rFonts w:ascii="Tahoma" w:hAnsi="Tahoma" w:cs="Tahoma"/>
                <w:sz w:val="20"/>
                <w:szCs w:val="20"/>
              </w:rPr>
              <w:t>Total score[C]/maximum Score Possible] X 100</w:t>
            </w:r>
          </w:p>
        </w:tc>
        <w:tc>
          <w:tcPr>
            <w:tcW w:w="1135" w:type="dxa"/>
          </w:tcPr>
          <w:p w:rsidR="00F66695" w:rsidRDefault="00F66695" w:rsidP="00F66695">
            <w:pPr>
              <w:jc w:val="center"/>
              <w:rPr>
                <w:rFonts w:ascii="Tahoma" w:hAnsi="Tahoma" w:cs="Tahoma"/>
                <w:bCs/>
                <w:sz w:val="20"/>
                <w:szCs w:val="20"/>
              </w:rPr>
            </w:pPr>
            <w:r>
              <w:rPr>
                <w:rFonts w:ascii="Tahoma" w:hAnsi="Tahoma" w:cs="Tahoma"/>
                <w:bCs/>
                <w:sz w:val="20"/>
                <w:szCs w:val="20"/>
              </w:rPr>
              <w:t>57%</w:t>
            </w:r>
          </w:p>
        </w:tc>
        <w:tc>
          <w:tcPr>
            <w:tcW w:w="1726" w:type="dxa"/>
          </w:tcPr>
          <w:p w:rsidR="00F66695" w:rsidRDefault="00F66695" w:rsidP="00F66695">
            <w:pPr>
              <w:jc w:val="center"/>
              <w:rPr>
                <w:rFonts w:ascii="Tahoma" w:hAnsi="Tahoma" w:cs="Tahoma"/>
                <w:bCs/>
                <w:sz w:val="20"/>
                <w:szCs w:val="20"/>
              </w:rPr>
            </w:pPr>
          </w:p>
        </w:tc>
      </w:tr>
    </w:tbl>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pStyle w:val="Heading2"/>
        <w:jc w:val="center"/>
        <w:rPr>
          <w:rFonts w:ascii="Tahoma" w:hAnsi="Tahoma" w:cs="Tahoma"/>
          <w:sz w:val="20"/>
          <w:szCs w:val="20"/>
        </w:rPr>
      </w:pPr>
      <w:r>
        <w:rPr>
          <w:rFonts w:ascii="Tahoma" w:hAnsi="Tahoma" w:cs="Tahoma"/>
          <w:sz w:val="20"/>
          <w:szCs w:val="20"/>
        </w:rPr>
        <w:t>Generating the Final Score and Grade for the Public Authority</w:t>
      </w:r>
    </w:p>
    <w:p w:rsidR="00F66695" w:rsidRDefault="00F66695" w:rsidP="00F66695">
      <w:pPr>
        <w:jc w:val="center"/>
        <w:rPr>
          <w:rFonts w:ascii="Tahoma" w:hAnsi="Tahoma" w:cs="Tahoma"/>
          <w:sz w:val="20"/>
          <w:szCs w:val="20"/>
        </w:rPr>
      </w:pP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4490"/>
        <w:gridCol w:w="2581"/>
        <w:gridCol w:w="2581"/>
        <w:gridCol w:w="2838"/>
      </w:tblGrid>
      <w:tr w:rsidR="00F66695">
        <w:tblPrEx>
          <w:tblCellMar>
            <w:top w:w="0" w:type="dxa"/>
            <w:bottom w:w="0" w:type="dxa"/>
          </w:tblCellMar>
        </w:tblPrEx>
        <w:tc>
          <w:tcPr>
            <w:tcW w:w="830" w:type="dxa"/>
          </w:tcPr>
          <w:p w:rsidR="00F66695" w:rsidRDefault="00F66695" w:rsidP="00F66695">
            <w:pPr>
              <w:jc w:val="center"/>
              <w:rPr>
                <w:rFonts w:ascii="Tahoma" w:hAnsi="Tahoma" w:cs="Tahoma"/>
                <w:sz w:val="20"/>
                <w:szCs w:val="20"/>
              </w:rPr>
            </w:pPr>
            <w:r>
              <w:rPr>
                <w:rFonts w:ascii="Tahoma" w:hAnsi="Tahoma" w:cs="Tahoma"/>
                <w:sz w:val="20"/>
                <w:szCs w:val="20"/>
              </w:rPr>
              <w:t>Sl.No.</w:t>
            </w:r>
          </w:p>
        </w:tc>
        <w:tc>
          <w:tcPr>
            <w:tcW w:w="4490" w:type="dxa"/>
          </w:tcPr>
          <w:p w:rsidR="00F66695" w:rsidRDefault="00F66695" w:rsidP="00F66695">
            <w:pPr>
              <w:jc w:val="center"/>
              <w:rPr>
                <w:rFonts w:ascii="Tahoma" w:hAnsi="Tahoma" w:cs="Tahoma"/>
                <w:sz w:val="20"/>
                <w:szCs w:val="20"/>
              </w:rPr>
            </w:pPr>
            <w:r>
              <w:rPr>
                <w:rFonts w:ascii="Tahoma" w:hAnsi="Tahoma" w:cs="Tahoma"/>
                <w:sz w:val="20"/>
                <w:szCs w:val="20"/>
              </w:rPr>
              <w:t>Percentage</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 xml:space="preserve">Percentage </w:t>
            </w:r>
          </w:p>
          <w:p w:rsidR="00F66695" w:rsidRDefault="00F66695" w:rsidP="00F66695">
            <w:pPr>
              <w:jc w:val="center"/>
              <w:rPr>
                <w:rFonts w:ascii="Tahoma" w:hAnsi="Tahoma" w:cs="Tahoma"/>
                <w:sz w:val="20"/>
                <w:szCs w:val="20"/>
              </w:rPr>
            </w:pPr>
            <w:r>
              <w:rPr>
                <w:rFonts w:ascii="Tahoma" w:hAnsi="Tahoma" w:cs="Tahoma"/>
                <w:sz w:val="20"/>
                <w:szCs w:val="20"/>
              </w:rPr>
              <w:t>Obtained</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Weightage</w:t>
            </w:r>
          </w:p>
        </w:tc>
        <w:tc>
          <w:tcPr>
            <w:tcW w:w="2838" w:type="dxa"/>
          </w:tcPr>
          <w:p w:rsidR="00F66695" w:rsidRDefault="00F66695" w:rsidP="00F66695">
            <w:pPr>
              <w:jc w:val="center"/>
              <w:rPr>
                <w:rFonts w:ascii="Tahoma" w:hAnsi="Tahoma" w:cs="Tahoma"/>
                <w:sz w:val="20"/>
                <w:szCs w:val="20"/>
              </w:rPr>
            </w:pPr>
            <w:r>
              <w:rPr>
                <w:rFonts w:ascii="Tahoma" w:hAnsi="Tahoma" w:cs="Tahoma"/>
                <w:sz w:val="20"/>
                <w:szCs w:val="20"/>
              </w:rPr>
              <w:t>Weighted</w:t>
            </w:r>
          </w:p>
          <w:p w:rsidR="00F66695" w:rsidRDefault="00F66695" w:rsidP="00F66695">
            <w:pPr>
              <w:jc w:val="center"/>
              <w:rPr>
                <w:rFonts w:ascii="Tahoma" w:hAnsi="Tahoma" w:cs="Tahoma"/>
                <w:sz w:val="20"/>
                <w:szCs w:val="20"/>
              </w:rPr>
            </w:pPr>
            <w:r>
              <w:rPr>
                <w:rFonts w:ascii="Tahoma" w:hAnsi="Tahoma" w:cs="Tahoma"/>
                <w:sz w:val="20"/>
                <w:szCs w:val="20"/>
              </w:rPr>
              <w:t>Percentages</w:t>
            </w:r>
          </w:p>
        </w:tc>
      </w:tr>
      <w:tr w:rsidR="00F66695">
        <w:tblPrEx>
          <w:tblCellMar>
            <w:top w:w="0" w:type="dxa"/>
            <w:bottom w:w="0" w:type="dxa"/>
          </w:tblCellMar>
        </w:tblPrEx>
        <w:tc>
          <w:tcPr>
            <w:tcW w:w="830" w:type="dxa"/>
          </w:tcPr>
          <w:p w:rsidR="00F66695" w:rsidRDefault="00F66695" w:rsidP="00F66695">
            <w:pPr>
              <w:jc w:val="center"/>
              <w:rPr>
                <w:rFonts w:ascii="Tahoma" w:hAnsi="Tahoma" w:cs="Tahoma"/>
                <w:sz w:val="20"/>
                <w:szCs w:val="20"/>
              </w:rPr>
            </w:pPr>
          </w:p>
        </w:tc>
        <w:tc>
          <w:tcPr>
            <w:tcW w:w="4490"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2</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3</w:t>
            </w:r>
          </w:p>
        </w:tc>
        <w:tc>
          <w:tcPr>
            <w:tcW w:w="2838" w:type="dxa"/>
          </w:tcPr>
          <w:p w:rsidR="00F66695" w:rsidRDefault="00F66695" w:rsidP="00F66695">
            <w:pPr>
              <w:jc w:val="center"/>
              <w:rPr>
                <w:rFonts w:ascii="Tahoma" w:hAnsi="Tahoma" w:cs="Tahoma"/>
                <w:sz w:val="20"/>
                <w:szCs w:val="20"/>
              </w:rPr>
            </w:pPr>
            <w:r>
              <w:rPr>
                <w:rFonts w:ascii="Tahoma" w:hAnsi="Tahoma" w:cs="Tahoma"/>
                <w:sz w:val="20"/>
                <w:szCs w:val="20"/>
              </w:rPr>
              <w:t>[2 X 3]</w:t>
            </w:r>
          </w:p>
        </w:tc>
      </w:tr>
      <w:tr w:rsidR="00F66695">
        <w:tblPrEx>
          <w:tblCellMar>
            <w:top w:w="0" w:type="dxa"/>
            <w:bottom w:w="0" w:type="dxa"/>
          </w:tblCellMar>
        </w:tblPrEx>
        <w:tc>
          <w:tcPr>
            <w:tcW w:w="830" w:type="dxa"/>
          </w:tcPr>
          <w:p w:rsidR="00F66695" w:rsidRDefault="00F66695" w:rsidP="00F66695">
            <w:pPr>
              <w:jc w:val="center"/>
              <w:rPr>
                <w:rFonts w:ascii="Tahoma" w:hAnsi="Tahoma" w:cs="Tahoma"/>
                <w:sz w:val="20"/>
                <w:szCs w:val="20"/>
              </w:rPr>
            </w:pPr>
            <w:r>
              <w:rPr>
                <w:rFonts w:ascii="Tahoma" w:hAnsi="Tahoma" w:cs="Tahoma"/>
                <w:sz w:val="20"/>
                <w:szCs w:val="20"/>
              </w:rPr>
              <w:t>1</w:t>
            </w:r>
          </w:p>
        </w:tc>
        <w:tc>
          <w:tcPr>
            <w:tcW w:w="4490" w:type="dxa"/>
          </w:tcPr>
          <w:p w:rsidR="00F66695" w:rsidRDefault="00F66695" w:rsidP="00F66695">
            <w:pPr>
              <w:jc w:val="center"/>
              <w:rPr>
                <w:rFonts w:ascii="Tahoma" w:hAnsi="Tahoma" w:cs="Tahoma"/>
                <w:sz w:val="20"/>
                <w:szCs w:val="20"/>
              </w:rPr>
            </w:pPr>
            <w:r>
              <w:rPr>
                <w:rFonts w:ascii="Tahoma" w:hAnsi="Tahoma" w:cs="Tahoma"/>
                <w:sz w:val="20"/>
                <w:szCs w:val="20"/>
              </w:rPr>
              <w:t>A Category Parameters</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25</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0.5</w:t>
            </w:r>
          </w:p>
        </w:tc>
        <w:tc>
          <w:tcPr>
            <w:tcW w:w="2838" w:type="dxa"/>
          </w:tcPr>
          <w:p w:rsidR="00F66695" w:rsidRDefault="00F66695" w:rsidP="00F66695">
            <w:pPr>
              <w:jc w:val="center"/>
              <w:rPr>
                <w:rFonts w:ascii="Tahoma" w:hAnsi="Tahoma" w:cs="Tahoma"/>
                <w:sz w:val="20"/>
                <w:szCs w:val="20"/>
              </w:rPr>
            </w:pPr>
            <w:r>
              <w:rPr>
                <w:rFonts w:ascii="Tahoma" w:hAnsi="Tahoma" w:cs="Tahoma"/>
                <w:sz w:val="20"/>
                <w:szCs w:val="20"/>
              </w:rPr>
              <w:t>12.5</w:t>
            </w:r>
          </w:p>
        </w:tc>
      </w:tr>
      <w:tr w:rsidR="00F66695">
        <w:tblPrEx>
          <w:tblCellMar>
            <w:top w:w="0" w:type="dxa"/>
            <w:bottom w:w="0" w:type="dxa"/>
          </w:tblCellMar>
        </w:tblPrEx>
        <w:tc>
          <w:tcPr>
            <w:tcW w:w="830" w:type="dxa"/>
          </w:tcPr>
          <w:p w:rsidR="00F66695" w:rsidRDefault="00F66695" w:rsidP="00F66695">
            <w:pPr>
              <w:jc w:val="center"/>
              <w:rPr>
                <w:rFonts w:ascii="Tahoma" w:hAnsi="Tahoma" w:cs="Tahoma"/>
                <w:sz w:val="20"/>
                <w:szCs w:val="20"/>
              </w:rPr>
            </w:pPr>
            <w:r>
              <w:rPr>
                <w:rFonts w:ascii="Tahoma" w:hAnsi="Tahoma" w:cs="Tahoma"/>
                <w:sz w:val="20"/>
                <w:szCs w:val="20"/>
              </w:rPr>
              <w:t>2</w:t>
            </w:r>
          </w:p>
        </w:tc>
        <w:tc>
          <w:tcPr>
            <w:tcW w:w="4490" w:type="dxa"/>
          </w:tcPr>
          <w:p w:rsidR="00F66695" w:rsidRDefault="00F66695" w:rsidP="00F66695">
            <w:pPr>
              <w:jc w:val="center"/>
              <w:rPr>
                <w:rFonts w:ascii="Tahoma" w:hAnsi="Tahoma" w:cs="Tahoma"/>
                <w:sz w:val="20"/>
                <w:szCs w:val="20"/>
              </w:rPr>
            </w:pPr>
            <w:r>
              <w:rPr>
                <w:rFonts w:ascii="Tahoma" w:hAnsi="Tahoma" w:cs="Tahoma"/>
                <w:sz w:val="20"/>
                <w:szCs w:val="20"/>
              </w:rPr>
              <w:t>B Category Parameters</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25</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0.3</w:t>
            </w:r>
          </w:p>
        </w:tc>
        <w:tc>
          <w:tcPr>
            <w:tcW w:w="2838" w:type="dxa"/>
          </w:tcPr>
          <w:p w:rsidR="00F66695" w:rsidRDefault="00F66695" w:rsidP="00F66695">
            <w:pPr>
              <w:jc w:val="center"/>
              <w:rPr>
                <w:rFonts w:ascii="Tahoma" w:hAnsi="Tahoma" w:cs="Tahoma"/>
                <w:sz w:val="20"/>
                <w:szCs w:val="20"/>
              </w:rPr>
            </w:pPr>
            <w:r>
              <w:rPr>
                <w:rFonts w:ascii="Tahoma" w:hAnsi="Tahoma" w:cs="Tahoma"/>
                <w:sz w:val="20"/>
                <w:szCs w:val="20"/>
              </w:rPr>
              <w:t>7.5</w:t>
            </w:r>
          </w:p>
        </w:tc>
      </w:tr>
      <w:tr w:rsidR="00F66695">
        <w:tblPrEx>
          <w:tblCellMar>
            <w:top w:w="0" w:type="dxa"/>
            <w:bottom w:w="0" w:type="dxa"/>
          </w:tblCellMar>
        </w:tblPrEx>
        <w:tc>
          <w:tcPr>
            <w:tcW w:w="830" w:type="dxa"/>
          </w:tcPr>
          <w:p w:rsidR="00F66695" w:rsidRDefault="00F66695" w:rsidP="00F66695">
            <w:pPr>
              <w:jc w:val="center"/>
              <w:rPr>
                <w:rFonts w:ascii="Tahoma" w:hAnsi="Tahoma" w:cs="Tahoma"/>
                <w:sz w:val="20"/>
                <w:szCs w:val="20"/>
              </w:rPr>
            </w:pPr>
            <w:r>
              <w:rPr>
                <w:rFonts w:ascii="Tahoma" w:hAnsi="Tahoma" w:cs="Tahoma"/>
                <w:sz w:val="20"/>
                <w:szCs w:val="20"/>
              </w:rPr>
              <w:t>3</w:t>
            </w:r>
          </w:p>
        </w:tc>
        <w:tc>
          <w:tcPr>
            <w:tcW w:w="4490" w:type="dxa"/>
          </w:tcPr>
          <w:p w:rsidR="00F66695" w:rsidRDefault="00F66695" w:rsidP="00F66695">
            <w:pPr>
              <w:jc w:val="center"/>
              <w:rPr>
                <w:rFonts w:ascii="Tahoma" w:hAnsi="Tahoma" w:cs="Tahoma"/>
                <w:sz w:val="20"/>
                <w:szCs w:val="20"/>
              </w:rPr>
            </w:pPr>
            <w:r>
              <w:rPr>
                <w:rFonts w:ascii="Tahoma" w:hAnsi="Tahoma" w:cs="Tahoma"/>
                <w:sz w:val="20"/>
                <w:szCs w:val="20"/>
              </w:rPr>
              <w:t>C Category Parameters</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57</w:t>
            </w:r>
          </w:p>
        </w:tc>
        <w:tc>
          <w:tcPr>
            <w:tcW w:w="2581" w:type="dxa"/>
          </w:tcPr>
          <w:p w:rsidR="00F66695" w:rsidRDefault="00F66695" w:rsidP="00F66695">
            <w:pPr>
              <w:jc w:val="center"/>
              <w:rPr>
                <w:rFonts w:ascii="Tahoma" w:hAnsi="Tahoma" w:cs="Tahoma"/>
                <w:sz w:val="20"/>
                <w:szCs w:val="20"/>
              </w:rPr>
            </w:pPr>
            <w:r>
              <w:rPr>
                <w:rFonts w:ascii="Tahoma" w:hAnsi="Tahoma" w:cs="Tahoma"/>
                <w:sz w:val="20"/>
                <w:szCs w:val="20"/>
              </w:rPr>
              <w:t>0.2</w:t>
            </w:r>
          </w:p>
        </w:tc>
        <w:tc>
          <w:tcPr>
            <w:tcW w:w="2838" w:type="dxa"/>
          </w:tcPr>
          <w:p w:rsidR="00F66695" w:rsidRDefault="00F66695" w:rsidP="00F66695">
            <w:pPr>
              <w:jc w:val="center"/>
              <w:rPr>
                <w:rFonts w:ascii="Tahoma" w:hAnsi="Tahoma" w:cs="Tahoma"/>
                <w:sz w:val="20"/>
                <w:szCs w:val="20"/>
              </w:rPr>
            </w:pPr>
            <w:r>
              <w:rPr>
                <w:rFonts w:ascii="Tahoma" w:hAnsi="Tahoma" w:cs="Tahoma"/>
                <w:sz w:val="20"/>
                <w:szCs w:val="20"/>
              </w:rPr>
              <w:t>11.4</w:t>
            </w:r>
          </w:p>
        </w:tc>
      </w:tr>
      <w:tr w:rsidR="00F66695">
        <w:tblPrEx>
          <w:tblCellMar>
            <w:top w:w="0" w:type="dxa"/>
            <w:bottom w:w="0" w:type="dxa"/>
          </w:tblCellMar>
        </w:tblPrEx>
        <w:trPr>
          <w:cantSplit/>
        </w:trPr>
        <w:tc>
          <w:tcPr>
            <w:tcW w:w="10482" w:type="dxa"/>
            <w:gridSpan w:val="4"/>
          </w:tcPr>
          <w:p w:rsidR="00F66695" w:rsidRDefault="00F66695" w:rsidP="00F66695">
            <w:pPr>
              <w:jc w:val="right"/>
              <w:rPr>
                <w:rFonts w:ascii="Tahoma" w:hAnsi="Tahoma" w:cs="Tahoma"/>
                <w:sz w:val="20"/>
                <w:szCs w:val="20"/>
              </w:rPr>
            </w:pPr>
            <w:r>
              <w:rPr>
                <w:rFonts w:ascii="Tahoma" w:hAnsi="Tahoma" w:cs="Tahoma"/>
                <w:sz w:val="20"/>
                <w:szCs w:val="20"/>
              </w:rPr>
              <w:t>Final Score</w:t>
            </w:r>
          </w:p>
          <w:p w:rsidR="00F66695" w:rsidRDefault="00F66695" w:rsidP="00F66695">
            <w:pPr>
              <w:jc w:val="right"/>
              <w:rPr>
                <w:rFonts w:ascii="Tahoma" w:hAnsi="Tahoma" w:cs="Tahoma"/>
                <w:sz w:val="20"/>
                <w:szCs w:val="20"/>
              </w:rPr>
            </w:pPr>
            <w:r>
              <w:rPr>
                <w:rFonts w:ascii="Tahoma" w:hAnsi="Tahoma" w:cs="Tahoma"/>
                <w:sz w:val="20"/>
                <w:szCs w:val="20"/>
              </w:rPr>
              <w:t>[Sum of weighted percentages across A, B &amp; C Categories]</w:t>
            </w:r>
          </w:p>
        </w:tc>
        <w:tc>
          <w:tcPr>
            <w:tcW w:w="2838" w:type="dxa"/>
          </w:tcPr>
          <w:p w:rsidR="00F66695" w:rsidRDefault="00F66695" w:rsidP="00F66695">
            <w:pPr>
              <w:jc w:val="center"/>
              <w:rPr>
                <w:rFonts w:ascii="Tahoma" w:hAnsi="Tahoma" w:cs="Tahoma"/>
                <w:sz w:val="20"/>
                <w:szCs w:val="20"/>
              </w:rPr>
            </w:pPr>
            <w:r>
              <w:rPr>
                <w:rFonts w:ascii="Tahoma" w:hAnsi="Tahoma" w:cs="Tahoma"/>
                <w:sz w:val="20"/>
                <w:szCs w:val="20"/>
              </w:rPr>
              <w:t>31.4</w:t>
            </w:r>
          </w:p>
        </w:tc>
      </w:tr>
      <w:tr w:rsidR="00F66695">
        <w:tblPrEx>
          <w:tblCellMar>
            <w:top w:w="0" w:type="dxa"/>
            <w:bottom w:w="0" w:type="dxa"/>
          </w:tblCellMar>
        </w:tblPrEx>
        <w:trPr>
          <w:cantSplit/>
        </w:trPr>
        <w:tc>
          <w:tcPr>
            <w:tcW w:w="10482" w:type="dxa"/>
            <w:gridSpan w:val="4"/>
          </w:tcPr>
          <w:p w:rsidR="00F66695" w:rsidRDefault="00F66695" w:rsidP="00F66695">
            <w:pPr>
              <w:pStyle w:val="Heading3"/>
              <w:jc w:val="right"/>
              <w:rPr>
                <w:rFonts w:ascii="Tahoma" w:hAnsi="Tahoma" w:cs="Tahoma"/>
                <w:sz w:val="20"/>
                <w:szCs w:val="20"/>
              </w:rPr>
            </w:pPr>
            <w:r>
              <w:rPr>
                <w:rFonts w:ascii="Tahoma" w:hAnsi="Tahoma" w:cs="Tahoma"/>
                <w:sz w:val="20"/>
                <w:szCs w:val="20"/>
              </w:rPr>
              <w:t>GRADE</w:t>
            </w:r>
          </w:p>
        </w:tc>
        <w:tc>
          <w:tcPr>
            <w:tcW w:w="2838" w:type="dxa"/>
          </w:tcPr>
          <w:p w:rsidR="00F66695" w:rsidRDefault="00F66695" w:rsidP="00F66695">
            <w:pPr>
              <w:jc w:val="center"/>
              <w:rPr>
                <w:rFonts w:ascii="Tahoma" w:hAnsi="Tahoma" w:cs="Tahoma"/>
                <w:b/>
                <w:sz w:val="20"/>
                <w:szCs w:val="20"/>
              </w:rPr>
            </w:pPr>
            <w:r>
              <w:rPr>
                <w:rFonts w:ascii="Tahoma" w:hAnsi="Tahoma" w:cs="Tahoma"/>
                <w:b/>
                <w:sz w:val="20"/>
                <w:szCs w:val="20"/>
              </w:rPr>
              <w:t>D</w:t>
            </w:r>
          </w:p>
        </w:tc>
      </w:tr>
    </w:tbl>
    <w:p w:rsidR="00F66695" w:rsidRDefault="00F66695" w:rsidP="00F66695">
      <w:pPr>
        <w:spacing w:line="360" w:lineRule="auto"/>
        <w:jc w:val="center"/>
        <w:rPr>
          <w:rFonts w:ascii="Tahoma" w:hAnsi="Tahoma" w:cs="Tahoma"/>
          <w:sz w:val="20"/>
          <w:szCs w:val="20"/>
        </w:rPr>
      </w:pPr>
    </w:p>
    <w:p w:rsidR="00F66695" w:rsidRDefault="00F66695" w:rsidP="00F66695"/>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F66695" w:rsidRDefault="00F66695" w:rsidP="00F66695">
      <w:pPr>
        <w:jc w:val="both"/>
        <w:rPr>
          <w:rFonts w:ascii="Arial" w:hAnsi="Arial" w:cs="Arial"/>
          <w:b/>
          <w:sz w:val="16"/>
          <w:szCs w:val="20"/>
          <w:u w:val="single"/>
        </w:rPr>
      </w:pPr>
    </w:p>
    <w:p w:rsidR="007C611D" w:rsidRDefault="007C611D"/>
    <w:sectPr w:rsidR="007C611D">
      <w:footerReference w:type="even" r:id="rId10"/>
      <w:footerReference w:type="default" r:id="rId11"/>
      <w:pgSz w:w="15840" w:h="12240" w:orient="landscape" w:code="1"/>
      <w:pgMar w:top="0" w:right="907" w:bottom="1800" w:left="907"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24" w:rsidRDefault="005D4824" w:rsidP="003F400C">
      <w:r>
        <w:separator/>
      </w:r>
    </w:p>
  </w:endnote>
  <w:endnote w:type="continuationSeparator" w:id="1">
    <w:p w:rsidR="005D4824" w:rsidRDefault="005D4824" w:rsidP="003F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auto"/>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95" w:rsidRDefault="00F66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695" w:rsidRDefault="00F66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95" w:rsidRDefault="00F66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0E8">
      <w:rPr>
        <w:rStyle w:val="PageNumber"/>
        <w:noProof/>
      </w:rPr>
      <w:t>13</w:t>
    </w:r>
    <w:r>
      <w:rPr>
        <w:rStyle w:val="PageNumber"/>
      </w:rPr>
      <w:fldChar w:fldCharType="end"/>
    </w:r>
  </w:p>
  <w:p w:rsidR="00F66695" w:rsidRDefault="00F666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95" w:rsidRDefault="00F66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6695" w:rsidRDefault="00F6669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95" w:rsidRDefault="00F666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0E8">
      <w:rPr>
        <w:rStyle w:val="PageNumber"/>
        <w:noProof/>
      </w:rPr>
      <w:t>7</w:t>
    </w:r>
    <w:r>
      <w:rPr>
        <w:rStyle w:val="PageNumber"/>
      </w:rPr>
      <w:fldChar w:fldCharType="end"/>
    </w:r>
  </w:p>
  <w:p w:rsidR="00F66695" w:rsidRDefault="00F66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24" w:rsidRDefault="005D4824" w:rsidP="003F400C">
      <w:r>
        <w:separator/>
      </w:r>
    </w:p>
  </w:footnote>
  <w:footnote w:type="continuationSeparator" w:id="1">
    <w:p w:rsidR="005D4824" w:rsidRDefault="005D4824" w:rsidP="003F4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58E"/>
    <w:multiLevelType w:val="hybridMultilevel"/>
    <w:tmpl w:val="71344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1A0D0D"/>
    <w:multiLevelType w:val="hybridMultilevel"/>
    <w:tmpl w:val="B02C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B2584B"/>
    <w:multiLevelType w:val="hybridMultilevel"/>
    <w:tmpl w:val="0FF46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41631A"/>
    <w:multiLevelType w:val="hybridMultilevel"/>
    <w:tmpl w:val="8EFCF5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433876"/>
    <w:multiLevelType w:val="hybridMultilevel"/>
    <w:tmpl w:val="6F08F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921A36"/>
    <w:multiLevelType w:val="hybridMultilevel"/>
    <w:tmpl w:val="65BE9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B7294"/>
    <w:multiLevelType w:val="hybridMultilevel"/>
    <w:tmpl w:val="BA02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535173"/>
    <w:multiLevelType w:val="hybridMultilevel"/>
    <w:tmpl w:val="195C1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2A63FA"/>
    <w:multiLevelType w:val="hybridMultilevel"/>
    <w:tmpl w:val="691E3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974588"/>
    <w:multiLevelType w:val="hybridMultilevel"/>
    <w:tmpl w:val="1DAEF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571FF4"/>
    <w:multiLevelType w:val="hybridMultilevel"/>
    <w:tmpl w:val="3046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231A3"/>
    <w:multiLevelType w:val="hybridMultilevel"/>
    <w:tmpl w:val="76C62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75404D"/>
    <w:multiLevelType w:val="hybridMultilevel"/>
    <w:tmpl w:val="0F14C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82031"/>
    <w:multiLevelType w:val="hybridMultilevel"/>
    <w:tmpl w:val="7386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1"/>
  </w:num>
  <w:num w:numId="4">
    <w:abstractNumId w:val="12"/>
  </w:num>
  <w:num w:numId="5">
    <w:abstractNumId w:val="5"/>
  </w:num>
  <w:num w:numId="6">
    <w:abstractNumId w:val="6"/>
  </w:num>
  <w:num w:numId="7">
    <w:abstractNumId w:val="10"/>
  </w:num>
  <w:num w:numId="8">
    <w:abstractNumId w:val="8"/>
  </w:num>
  <w:num w:numId="9">
    <w:abstractNumId w:val="4"/>
  </w:num>
  <w:num w:numId="10">
    <w:abstractNumId w:val="2"/>
  </w:num>
  <w:num w:numId="11">
    <w:abstractNumId w:val="3"/>
  </w:num>
  <w:num w:numId="12">
    <w:abstractNumId w:val="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66695"/>
    <w:rsid w:val="001947BE"/>
    <w:rsid w:val="003F400C"/>
    <w:rsid w:val="00444E12"/>
    <w:rsid w:val="005D4824"/>
    <w:rsid w:val="005E331C"/>
    <w:rsid w:val="005F1BF7"/>
    <w:rsid w:val="006B3913"/>
    <w:rsid w:val="00717AC7"/>
    <w:rsid w:val="0077667C"/>
    <w:rsid w:val="007C611D"/>
    <w:rsid w:val="008C186B"/>
    <w:rsid w:val="009D5B50"/>
    <w:rsid w:val="00B363C0"/>
    <w:rsid w:val="00CE2D3E"/>
    <w:rsid w:val="00DE50E8"/>
    <w:rsid w:val="00E54979"/>
    <w:rsid w:val="00EF4083"/>
    <w:rsid w:val="00F66695"/>
    <w:rsid w:val="00FC2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695"/>
    <w:rPr>
      <w:sz w:val="24"/>
      <w:szCs w:val="24"/>
    </w:rPr>
  </w:style>
  <w:style w:type="paragraph" w:styleId="Heading1">
    <w:name w:val="heading 1"/>
    <w:basedOn w:val="Normal"/>
    <w:next w:val="Normal"/>
    <w:qFormat/>
    <w:rsid w:val="00F66695"/>
    <w:pPr>
      <w:keepNext/>
      <w:outlineLvl w:val="0"/>
    </w:pPr>
    <w:rPr>
      <w:rFonts w:ascii="Gautami" w:hAnsi="Gautami"/>
      <w:u w:val="single"/>
    </w:rPr>
  </w:style>
  <w:style w:type="paragraph" w:styleId="Heading2">
    <w:name w:val="heading 2"/>
    <w:basedOn w:val="Normal"/>
    <w:next w:val="Normal"/>
    <w:qFormat/>
    <w:rsid w:val="00F66695"/>
    <w:pPr>
      <w:keepNext/>
      <w:autoSpaceDE w:val="0"/>
      <w:autoSpaceDN w:val="0"/>
      <w:adjustRightInd w:val="0"/>
      <w:jc w:val="both"/>
      <w:outlineLvl w:val="1"/>
    </w:pPr>
    <w:rPr>
      <w:rFonts w:ascii="Gautami" w:hAnsi="Gautami"/>
      <w:b/>
      <w:bCs/>
      <w:sz w:val="22"/>
      <w:u w:val="single"/>
    </w:rPr>
  </w:style>
  <w:style w:type="paragraph" w:styleId="Heading3">
    <w:name w:val="heading 3"/>
    <w:basedOn w:val="Normal"/>
    <w:next w:val="Normal"/>
    <w:qFormat/>
    <w:rsid w:val="00F66695"/>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2"/>
    </w:pPr>
    <w:rPr>
      <w:rFonts w:ascii="Gautami" w:hAnsi="Gautami"/>
      <w:b/>
      <w:bCs/>
      <w:sz w:val="22"/>
    </w:rPr>
  </w:style>
  <w:style w:type="paragraph" w:styleId="Heading4">
    <w:name w:val="heading 4"/>
    <w:basedOn w:val="Normal"/>
    <w:next w:val="Normal"/>
    <w:qFormat/>
    <w:rsid w:val="00F66695"/>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3"/>
    </w:pPr>
    <w:rPr>
      <w:rFonts w:ascii="Gautami" w:hAnsi="Gautami"/>
      <w:b/>
      <w:bCs/>
    </w:rPr>
  </w:style>
  <w:style w:type="paragraph" w:styleId="Heading9">
    <w:name w:val="heading 9"/>
    <w:basedOn w:val="Normal"/>
    <w:next w:val="Normal"/>
    <w:qFormat/>
    <w:rsid w:val="00F66695"/>
    <w:pPr>
      <w:keepNext/>
      <w:outlineLvl w:val="8"/>
    </w:pPr>
    <w:rPr>
      <w:rFonts w:ascii="Bookman Old Style" w:hAnsi="Bookman Old Style"/>
      <w:b/>
      <w:i/>
      <w:iCs/>
      <w:sz w:val="28"/>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66695"/>
    <w:pPr>
      <w:autoSpaceDE w:val="0"/>
      <w:autoSpaceDN w:val="0"/>
      <w:adjustRightInd w:val="0"/>
      <w:jc w:val="both"/>
    </w:pPr>
    <w:rPr>
      <w:rFonts w:ascii="Gautami" w:hAnsi="Gautami"/>
    </w:rPr>
  </w:style>
  <w:style w:type="paragraph" w:styleId="BodyText2">
    <w:name w:val="Body Text 2"/>
    <w:basedOn w:val="Normal"/>
    <w:rsid w:val="00F66695"/>
    <w:pPr>
      <w:autoSpaceDE w:val="0"/>
      <w:autoSpaceDN w:val="0"/>
      <w:adjustRightInd w:val="0"/>
      <w:jc w:val="both"/>
    </w:pPr>
    <w:rPr>
      <w:rFonts w:ascii="Gautami" w:hAnsi="Gautami"/>
      <w:sz w:val="22"/>
    </w:rPr>
  </w:style>
  <w:style w:type="paragraph" w:styleId="Footer">
    <w:name w:val="footer"/>
    <w:basedOn w:val="Normal"/>
    <w:rsid w:val="00F66695"/>
    <w:pPr>
      <w:tabs>
        <w:tab w:val="center" w:pos="4320"/>
        <w:tab w:val="right" w:pos="8640"/>
      </w:tabs>
    </w:pPr>
  </w:style>
  <w:style w:type="character" w:styleId="PageNumber">
    <w:name w:val="page number"/>
    <w:basedOn w:val="DefaultParagraphFont"/>
    <w:rsid w:val="00F66695"/>
  </w:style>
  <w:style w:type="character" w:styleId="Hyperlink">
    <w:name w:val="Hyperlink"/>
    <w:basedOn w:val="DefaultParagraphFont"/>
    <w:rsid w:val="00F66695"/>
    <w:rPr>
      <w:color w:val="0000FF"/>
      <w:u w:val="single"/>
    </w:rPr>
  </w:style>
  <w:style w:type="paragraph" w:styleId="Header">
    <w:name w:val="header"/>
    <w:basedOn w:val="Normal"/>
    <w:rsid w:val="00F66695"/>
    <w:pPr>
      <w:tabs>
        <w:tab w:val="center" w:pos="4320"/>
        <w:tab w:val="right" w:pos="8640"/>
      </w:tabs>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nic.in/finance/mpic/planm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Chapter - 4</vt:lpstr>
    </vt:vector>
  </TitlesOfParts>
  <Company/>
  <LinksUpToDate>false</LinksUpToDate>
  <CharactersWithSpaces>36522</CharactersWithSpaces>
  <SharedDoc>false</SharedDoc>
  <HLinks>
    <vt:vector size="6" baseType="variant">
      <vt:variant>
        <vt:i4>3735593</vt:i4>
      </vt:variant>
      <vt:variant>
        <vt:i4>0</vt:i4>
      </vt:variant>
      <vt:variant>
        <vt:i4>0</vt:i4>
      </vt:variant>
      <vt:variant>
        <vt:i4>5</vt:i4>
      </vt:variant>
      <vt:variant>
        <vt:lpwstr>http://www.kar.nic.in/finance/mpic/planmon.htm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- 4</dc:title>
  <dc:subject/>
  <dc:creator>HARSHA</dc:creator>
  <cp:keywords/>
  <cp:lastModifiedBy>Harish</cp:lastModifiedBy>
  <cp:revision>2</cp:revision>
  <dcterms:created xsi:type="dcterms:W3CDTF">2013-11-20T08:39:00Z</dcterms:created>
  <dcterms:modified xsi:type="dcterms:W3CDTF">2013-11-20T08:39:00Z</dcterms:modified>
</cp:coreProperties>
</file>