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13" w:rsidRDefault="005F5E13">
      <w:pPr>
        <w:pStyle w:val="Heading8"/>
        <w:pBdr>
          <w:bottom w:val="double" w:sz="6" w:space="1" w:color="auto"/>
        </w:pBdr>
        <w:spacing w:line="360" w:lineRule="auto"/>
        <w:jc w:val="center"/>
        <w:rPr>
          <w:rFonts w:ascii="Arial" w:hAnsi="Arial" w:cs="Arial"/>
          <w:bCs/>
          <w:sz w:val="22"/>
          <w:szCs w:val="22"/>
        </w:rPr>
      </w:pPr>
      <w:r>
        <w:rPr>
          <w:rFonts w:ascii="Arial" w:hAnsi="Arial" w:cs="Arial"/>
          <w:bCs/>
          <w:sz w:val="22"/>
          <w:szCs w:val="22"/>
        </w:rPr>
        <w:t xml:space="preserve">Chapter – </w:t>
      </w:r>
      <w:r w:rsidR="00132A1E">
        <w:rPr>
          <w:rFonts w:ascii="Arial" w:hAnsi="Arial" w:cs="Arial"/>
          <w:bCs/>
          <w:sz w:val="22"/>
          <w:szCs w:val="22"/>
        </w:rPr>
        <w:t>4</w:t>
      </w:r>
    </w:p>
    <w:p w:rsidR="005F5E13" w:rsidRDefault="005F5E13">
      <w:pPr>
        <w:pBdr>
          <w:bottom w:val="double" w:sz="6" w:space="1" w:color="auto"/>
        </w:pBdr>
        <w:spacing w:line="360" w:lineRule="auto"/>
        <w:jc w:val="center"/>
        <w:rPr>
          <w:rFonts w:ascii="Arial" w:hAnsi="Arial" w:cs="Arial"/>
          <w:b/>
          <w:sz w:val="22"/>
          <w:szCs w:val="22"/>
        </w:rPr>
      </w:pPr>
      <w:r>
        <w:rPr>
          <w:rFonts w:ascii="Arial" w:hAnsi="Arial" w:cs="Arial"/>
          <w:b/>
          <w:sz w:val="22"/>
          <w:szCs w:val="22"/>
        </w:rPr>
        <w:t xml:space="preserve">Bangalore Development Authority </w:t>
      </w:r>
    </w:p>
    <w:p w:rsidR="005F5E13" w:rsidRDefault="005F5E13">
      <w:pPr>
        <w:spacing w:line="360" w:lineRule="auto"/>
        <w:jc w:val="both"/>
        <w:rPr>
          <w:rFonts w:ascii="Arial" w:hAnsi="Arial" w:cs="Arial"/>
          <w:sz w:val="16"/>
          <w:szCs w:val="16"/>
        </w:rPr>
      </w:pPr>
    </w:p>
    <w:p w:rsidR="005F5E13" w:rsidRDefault="005F5E13">
      <w:pPr>
        <w:spacing w:line="360" w:lineRule="auto"/>
        <w:jc w:val="both"/>
        <w:rPr>
          <w:rFonts w:ascii="Arial" w:hAnsi="Arial" w:cs="Arial"/>
          <w:sz w:val="22"/>
          <w:szCs w:val="22"/>
        </w:rPr>
      </w:pPr>
      <w:r>
        <w:rPr>
          <w:rFonts w:ascii="Arial" w:hAnsi="Arial" w:cs="Arial"/>
          <w:sz w:val="22"/>
          <w:szCs w:val="22"/>
        </w:rPr>
        <w:t xml:space="preserve">The Bangalore Development Authority [BDA] is an institution created by the Government of Karnataka. It is one of the oldest institutions involved in development of Bangalore by way of acquiring lands, forming layouts, maintaining parks and civic amenity spaces, etc. The BDA is also empowered to give permission for formation of layouts by house- building cooperative societies. The BDA was earlier known as City Improvement Trust Board (CITB). The BDA was constituted in January 1976 under an act of the State Legislature, namely the Bangalore Development Authority Act, 1976. Basically BDA performs planning and development functions. </w:t>
      </w:r>
    </w:p>
    <w:p w:rsidR="005F5E13" w:rsidRDefault="005F5E13">
      <w:pPr>
        <w:spacing w:line="360" w:lineRule="auto"/>
        <w:jc w:val="both"/>
        <w:rPr>
          <w:rFonts w:ascii="Arial" w:hAnsi="Arial" w:cs="Arial"/>
          <w:sz w:val="16"/>
          <w:szCs w:val="16"/>
        </w:rPr>
      </w:pPr>
    </w:p>
    <w:p w:rsidR="005F5E13" w:rsidRDefault="005F5E13">
      <w:pPr>
        <w:spacing w:line="360" w:lineRule="auto"/>
        <w:jc w:val="both"/>
        <w:rPr>
          <w:rFonts w:ascii="Arial" w:hAnsi="Arial" w:cs="Arial"/>
          <w:sz w:val="22"/>
          <w:szCs w:val="22"/>
        </w:rPr>
      </w:pPr>
      <w:r>
        <w:rPr>
          <w:rFonts w:ascii="Arial" w:hAnsi="Arial" w:cs="Arial"/>
          <w:sz w:val="22"/>
          <w:szCs w:val="22"/>
        </w:rPr>
        <w:t>The BDA as an urban development body is very closely connected with the public and has a great responsibility in providing information to the public. But the pro-active disclosure manual of BDA is totally inadequate and it appears that it has not been prepared to provide information to the people, but just to comply with the requirements of the RTI Act.  The Manual as available on its website was accessed on 16</w:t>
      </w:r>
      <w:r>
        <w:rPr>
          <w:rFonts w:ascii="Arial" w:hAnsi="Arial" w:cs="Arial"/>
          <w:sz w:val="22"/>
          <w:szCs w:val="22"/>
          <w:vertAlign w:val="superscript"/>
        </w:rPr>
        <w:t>th</w:t>
      </w:r>
      <w:r>
        <w:rPr>
          <w:rFonts w:ascii="Arial" w:hAnsi="Arial" w:cs="Arial"/>
          <w:sz w:val="22"/>
          <w:szCs w:val="22"/>
        </w:rPr>
        <w:t xml:space="preserve"> October 2011. It is observed that the Manual of an important organisation like BDA is just 16 pages including the directory of the employees in the Head Office.</w:t>
      </w:r>
    </w:p>
    <w:p w:rsidR="005F5E13" w:rsidRDefault="005F5E13">
      <w:pPr>
        <w:spacing w:line="360" w:lineRule="auto"/>
        <w:jc w:val="both"/>
        <w:rPr>
          <w:rFonts w:ascii="Arial" w:hAnsi="Arial" w:cs="Arial"/>
          <w:sz w:val="16"/>
          <w:szCs w:val="16"/>
        </w:rPr>
      </w:pPr>
    </w:p>
    <w:p w:rsidR="005F5E13" w:rsidRDefault="005F5E13">
      <w:pPr>
        <w:spacing w:line="360" w:lineRule="auto"/>
        <w:jc w:val="both"/>
        <w:rPr>
          <w:rFonts w:ascii="Arial" w:hAnsi="Arial" w:cs="Arial"/>
          <w:sz w:val="22"/>
          <w:szCs w:val="22"/>
        </w:rPr>
      </w:pPr>
      <w:r>
        <w:rPr>
          <w:rFonts w:ascii="Arial" w:hAnsi="Arial" w:cs="Arial"/>
          <w:sz w:val="22"/>
          <w:szCs w:val="22"/>
        </w:rPr>
        <w:t xml:space="preserve">The proactive disclosure manual or handbook of any public authority should normally start with a brief historical background about its origin, growth, etc. Thereafter the vision and mission statement of the public authority should find mention in the manual. The logo of the State Government along with the logo of the public authority (if different) should be printed on the first page. A preface or introduction written by the head of the public authority explaining in brief the purpose of the manual should form part of the manual. It should be signed and dated and the place of issue mentioned. Though the manual need not contain the provisions of the RTI Act, it is additional information that may be included to assist information seekers. An overview of the RTI Act highlighting the procedure to be  followed for obtaining information, the amount to be remitted, etc., should be included in the manual. </w:t>
      </w:r>
    </w:p>
    <w:p w:rsidR="005F5E13" w:rsidRDefault="005F5E13">
      <w:pPr>
        <w:spacing w:line="360" w:lineRule="auto"/>
        <w:jc w:val="both"/>
        <w:rPr>
          <w:rFonts w:ascii="Arial" w:hAnsi="Arial" w:cs="Arial"/>
          <w:sz w:val="22"/>
          <w:szCs w:val="22"/>
        </w:rPr>
      </w:pPr>
    </w:p>
    <w:p w:rsidR="005F5E13" w:rsidRDefault="005F5E13">
      <w:pPr>
        <w:spacing w:line="360" w:lineRule="auto"/>
        <w:jc w:val="both"/>
        <w:rPr>
          <w:rFonts w:ascii="Arial" w:hAnsi="Arial" w:cs="Arial"/>
          <w:sz w:val="22"/>
          <w:szCs w:val="22"/>
        </w:rPr>
      </w:pPr>
      <w:r>
        <w:rPr>
          <w:rFonts w:ascii="Arial" w:hAnsi="Arial" w:cs="Arial"/>
          <w:sz w:val="22"/>
          <w:szCs w:val="22"/>
        </w:rPr>
        <w:t xml:space="preserve">However the BDA Manual as available on its website does not contain any of this information. Even the address, telephone numbers, etc., of the BDA is not mentioned in </w:t>
      </w:r>
      <w:r>
        <w:rPr>
          <w:rFonts w:ascii="Arial" w:hAnsi="Arial" w:cs="Arial"/>
          <w:sz w:val="22"/>
          <w:szCs w:val="22"/>
        </w:rPr>
        <w:lastRenderedPageBreak/>
        <w:t>the Manual. The contents of the Manual as available on the website of the BDA have been evaluated as per the methodology explained in previous chapters.</w:t>
      </w:r>
    </w:p>
    <w:p w:rsidR="005F5E13" w:rsidRDefault="005F5E13">
      <w:pPr>
        <w:spacing w:line="360" w:lineRule="auto"/>
        <w:rPr>
          <w:rFonts w:ascii="Arial" w:hAnsi="Arial" w:cs="Arial"/>
          <w:b/>
          <w:sz w:val="16"/>
          <w:szCs w:val="16"/>
          <w:u w:val="single"/>
        </w:rPr>
      </w:pPr>
    </w:p>
    <w:p w:rsidR="005F5E13" w:rsidRDefault="005F5E13">
      <w:pPr>
        <w:spacing w:line="360" w:lineRule="auto"/>
        <w:rPr>
          <w:rFonts w:ascii="Arial" w:hAnsi="Arial" w:cs="Arial"/>
          <w:b/>
          <w:sz w:val="22"/>
          <w:szCs w:val="22"/>
          <w:u w:val="single"/>
        </w:rPr>
      </w:pPr>
      <w:r>
        <w:rPr>
          <w:rFonts w:ascii="Arial" w:hAnsi="Arial" w:cs="Arial"/>
          <w:b/>
          <w:sz w:val="22"/>
          <w:szCs w:val="22"/>
          <w:u w:val="single"/>
        </w:rPr>
        <w:t>‘A’ Category Indicators (High Importance)</w:t>
      </w:r>
    </w:p>
    <w:p w:rsidR="005F5E13" w:rsidRDefault="005F5E13">
      <w:pPr>
        <w:spacing w:line="360" w:lineRule="auto"/>
        <w:jc w:val="both"/>
        <w:rPr>
          <w:rFonts w:ascii="Arial" w:hAnsi="Arial" w:cs="Arial"/>
          <w:sz w:val="22"/>
          <w:szCs w:val="22"/>
        </w:rPr>
      </w:pPr>
      <w:r>
        <w:rPr>
          <w:rFonts w:ascii="Arial" w:hAnsi="Arial" w:cs="Arial"/>
          <w:sz w:val="22"/>
          <w:szCs w:val="22"/>
        </w:rPr>
        <w:t xml:space="preserve">As per the Audit Methodology, TEN indicators have been identified for evaluating ‘A’ Category. The Manual of BDA is evaluated against these indicators. </w:t>
      </w:r>
    </w:p>
    <w:p w:rsidR="005F5E13" w:rsidRDefault="005F5E13">
      <w:pPr>
        <w:spacing w:line="360" w:lineRule="auto"/>
        <w:jc w:val="both"/>
        <w:rPr>
          <w:rFonts w:ascii="Arial" w:hAnsi="Arial" w:cs="Arial"/>
          <w:sz w:val="16"/>
          <w:szCs w:val="16"/>
        </w:rPr>
      </w:pPr>
    </w:p>
    <w:p w:rsidR="005F5E13" w:rsidRDefault="005F5E13">
      <w:pPr>
        <w:spacing w:line="360" w:lineRule="auto"/>
        <w:jc w:val="both"/>
        <w:rPr>
          <w:rFonts w:ascii="Arial" w:hAnsi="Arial" w:cs="Arial"/>
          <w:b/>
          <w:sz w:val="22"/>
          <w:szCs w:val="22"/>
          <w:u w:val="single"/>
        </w:rPr>
      </w:pPr>
      <w:r>
        <w:rPr>
          <w:rFonts w:ascii="Arial" w:hAnsi="Arial" w:cs="Arial"/>
          <w:b/>
          <w:sz w:val="22"/>
          <w:szCs w:val="22"/>
        </w:rPr>
        <w:t>1.</w:t>
      </w:r>
      <w:r>
        <w:rPr>
          <w:rFonts w:ascii="Arial" w:hAnsi="Arial" w:cs="Arial"/>
          <w:b/>
          <w:sz w:val="22"/>
          <w:szCs w:val="22"/>
        </w:rPr>
        <w:tab/>
      </w:r>
      <w:r>
        <w:rPr>
          <w:rFonts w:ascii="Arial" w:hAnsi="Arial" w:cs="Arial"/>
          <w:sz w:val="22"/>
          <w:szCs w:val="22"/>
        </w:rPr>
        <w:t xml:space="preserve"> </w:t>
      </w:r>
      <w:r>
        <w:rPr>
          <w:rFonts w:ascii="Arial" w:hAnsi="Arial" w:cs="Arial"/>
          <w:b/>
          <w:sz w:val="22"/>
          <w:szCs w:val="22"/>
          <w:u w:val="single"/>
        </w:rPr>
        <w:t>Language of the Manual</w:t>
      </w:r>
    </w:p>
    <w:p w:rsidR="005F5E13" w:rsidRDefault="005F5E13">
      <w:pPr>
        <w:pStyle w:val="BodyText2"/>
        <w:autoSpaceDE/>
        <w:autoSpaceDN/>
        <w:adjustRightInd/>
        <w:spacing w:line="360" w:lineRule="auto"/>
        <w:rPr>
          <w:rFonts w:ascii="Arial" w:hAnsi="Arial" w:cs="Arial"/>
          <w:szCs w:val="22"/>
        </w:rPr>
      </w:pPr>
      <w:r>
        <w:rPr>
          <w:rFonts w:ascii="Arial" w:hAnsi="Arial" w:cs="Arial"/>
          <w:szCs w:val="22"/>
        </w:rPr>
        <w:t xml:space="preserve">It is essential that the proactive disclosure should be both in English and in the vernacular. However the proactive disclosure of BDA is in  English only. </w:t>
      </w:r>
    </w:p>
    <w:p w:rsidR="005F5E13" w:rsidRDefault="005F5E13">
      <w:pPr>
        <w:pStyle w:val="BodyText2"/>
        <w:autoSpaceDE/>
        <w:autoSpaceDN/>
        <w:adjustRightInd/>
        <w:spacing w:line="360" w:lineRule="auto"/>
        <w:rPr>
          <w:rFonts w:ascii="Arial" w:hAnsi="Arial" w:cs="Arial"/>
          <w:b/>
          <w:szCs w:val="22"/>
        </w:rPr>
      </w:pPr>
      <w:r>
        <w:rPr>
          <w:rFonts w:ascii="Arial" w:hAnsi="Arial" w:cs="Arial"/>
          <w:b/>
          <w:szCs w:val="22"/>
        </w:rPr>
        <w:t xml:space="preserve">Recommendation:  The Manual should be  prepared in Kannada and hosted on the website, besides making it available through other means. Web users should be able to download the Kannada Nudi font. A link to this font may be given in the BDA website. </w:t>
      </w:r>
    </w:p>
    <w:p w:rsidR="005F5E13" w:rsidRDefault="005F5E13">
      <w:pPr>
        <w:pStyle w:val="BodyText2"/>
        <w:autoSpaceDE/>
        <w:autoSpaceDN/>
        <w:adjustRightInd/>
        <w:spacing w:line="360" w:lineRule="auto"/>
        <w:rPr>
          <w:rFonts w:ascii="Arial" w:hAnsi="Arial" w:cs="Arial"/>
          <w:b/>
          <w:sz w:val="16"/>
          <w:szCs w:val="16"/>
        </w:rPr>
      </w:pPr>
    </w:p>
    <w:p w:rsidR="005F5E13" w:rsidRDefault="005F5E13">
      <w:pPr>
        <w:spacing w:line="360" w:lineRule="auto"/>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When was the Manual updated?</w:t>
      </w:r>
    </w:p>
    <w:p w:rsidR="005F5E13" w:rsidRDefault="005F5E13">
      <w:pPr>
        <w:pStyle w:val="BodyText2"/>
        <w:autoSpaceDE/>
        <w:autoSpaceDN/>
        <w:adjustRightInd/>
        <w:spacing w:line="360" w:lineRule="auto"/>
        <w:rPr>
          <w:rFonts w:ascii="Arial" w:hAnsi="Arial" w:cs="Arial"/>
          <w:szCs w:val="22"/>
        </w:rPr>
      </w:pPr>
      <w:r>
        <w:rPr>
          <w:rFonts w:ascii="Arial" w:hAnsi="Arial" w:cs="Arial"/>
          <w:szCs w:val="22"/>
        </w:rPr>
        <w:t xml:space="preserve">There is no information about when the Manual was updated. The RTI Act requires the public authority to update the Manual annually. </w:t>
      </w:r>
    </w:p>
    <w:p w:rsidR="005F5E13" w:rsidRPr="00132A1E" w:rsidRDefault="005F5E13">
      <w:pPr>
        <w:pStyle w:val="BodyText2"/>
        <w:autoSpaceDE/>
        <w:autoSpaceDN/>
        <w:adjustRightInd/>
        <w:spacing w:line="360" w:lineRule="auto"/>
        <w:rPr>
          <w:rFonts w:ascii="Arial" w:hAnsi="Arial" w:cs="Arial"/>
          <w:szCs w:val="22"/>
        </w:rPr>
      </w:pPr>
      <w:r>
        <w:rPr>
          <w:rFonts w:ascii="Arial" w:hAnsi="Arial" w:cs="Arial"/>
          <w:b/>
          <w:szCs w:val="22"/>
        </w:rPr>
        <w:t xml:space="preserve">Recommendation:  </w:t>
      </w:r>
      <w:r w:rsidRPr="00132A1E">
        <w:rPr>
          <w:rFonts w:ascii="Arial" w:hAnsi="Arial" w:cs="Arial"/>
          <w:szCs w:val="22"/>
        </w:rPr>
        <w:t xml:space="preserve">The BDA should take suitable action to update the Manual at least once in a year. However if major changes occur, the Manual should be updated whenever such changes occur.   It is recommended that the Manual be updated regularly and the date of updation  indicated in the website. </w:t>
      </w:r>
    </w:p>
    <w:p w:rsidR="005F5E13" w:rsidRDefault="005F5E13">
      <w:pPr>
        <w:spacing w:line="360" w:lineRule="auto"/>
        <w:jc w:val="both"/>
        <w:rPr>
          <w:rFonts w:ascii="Arial" w:hAnsi="Arial" w:cs="Arial"/>
          <w:b/>
          <w:sz w:val="22"/>
          <w:szCs w:val="22"/>
        </w:rPr>
      </w:pPr>
    </w:p>
    <w:p w:rsidR="005F5E13" w:rsidRDefault="005F5E13">
      <w:pPr>
        <w:spacing w:line="360" w:lineRule="auto"/>
        <w:jc w:val="both"/>
        <w:rPr>
          <w:rFonts w:ascii="Arial" w:hAnsi="Arial" w:cs="Arial"/>
          <w:b/>
          <w:sz w:val="22"/>
          <w:szCs w:val="22"/>
          <w:u w:val="single"/>
        </w:rPr>
      </w:pPr>
      <w:r>
        <w:rPr>
          <w:rFonts w:ascii="Arial" w:hAnsi="Arial" w:cs="Arial"/>
          <w:b/>
          <w:sz w:val="22"/>
          <w:szCs w:val="22"/>
        </w:rPr>
        <w:t>3.</w:t>
      </w:r>
      <w:r>
        <w:rPr>
          <w:rFonts w:ascii="Arial" w:hAnsi="Arial" w:cs="Arial"/>
          <w:b/>
          <w:sz w:val="22"/>
          <w:szCs w:val="22"/>
        </w:rPr>
        <w:tab/>
      </w:r>
      <w:r>
        <w:rPr>
          <w:rFonts w:ascii="Arial" w:hAnsi="Arial" w:cs="Arial"/>
          <w:sz w:val="22"/>
          <w:szCs w:val="22"/>
        </w:rPr>
        <w:t xml:space="preserve"> </w:t>
      </w:r>
      <w:r>
        <w:rPr>
          <w:rFonts w:ascii="Arial" w:hAnsi="Arial" w:cs="Arial"/>
          <w:b/>
          <w:sz w:val="22"/>
          <w:szCs w:val="22"/>
          <w:u w:val="single"/>
        </w:rPr>
        <w:t>Dissemination of information</w:t>
      </w:r>
    </w:p>
    <w:p w:rsidR="005F5E13" w:rsidRDefault="005F5E13">
      <w:pPr>
        <w:spacing w:line="360" w:lineRule="auto"/>
        <w:jc w:val="both"/>
        <w:rPr>
          <w:rFonts w:ascii="Arial" w:hAnsi="Arial" w:cs="Arial"/>
          <w:sz w:val="22"/>
          <w:szCs w:val="22"/>
        </w:rPr>
      </w:pPr>
      <w:r>
        <w:rPr>
          <w:rFonts w:ascii="Arial" w:hAnsi="Arial" w:cs="Arial"/>
          <w:sz w:val="22"/>
          <w:szCs w:val="22"/>
        </w:rPr>
        <w:t xml:space="preserve">The BDA has not taken any steps to disseminate the contents of the Manual except hosting it on its website. Efforts were made to obtain a copy of the Manual from the Public Information Officer, BDA. However it was given to understand that what is available on the website is final and the same may be downloaded. The researchers, who visited the BDA, did not find the Manual either on the notice boards or in the Head Office or its divisional offices. </w:t>
      </w:r>
    </w:p>
    <w:p w:rsidR="005F5E13" w:rsidRPr="00132A1E" w:rsidRDefault="005F5E13">
      <w:pPr>
        <w:spacing w:line="360" w:lineRule="auto"/>
        <w:jc w:val="both"/>
        <w:rPr>
          <w:rFonts w:ascii="Arial" w:hAnsi="Arial" w:cs="Arial"/>
          <w:sz w:val="22"/>
          <w:szCs w:val="22"/>
        </w:rPr>
      </w:pPr>
      <w:r>
        <w:rPr>
          <w:rFonts w:ascii="Arial" w:hAnsi="Arial" w:cs="Arial"/>
          <w:b/>
          <w:sz w:val="22"/>
          <w:szCs w:val="22"/>
        </w:rPr>
        <w:t xml:space="preserve">Recommendation:  </w:t>
      </w:r>
      <w:r w:rsidRPr="00132A1E">
        <w:rPr>
          <w:rFonts w:ascii="Arial" w:hAnsi="Arial" w:cs="Arial"/>
          <w:sz w:val="22"/>
          <w:szCs w:val="22"/>
        </w:rPr>
        <w:t xml:space="preserve">The BDA should take steps to put up a notice board and display the details of the PIO/APIO, Appellate Authorities, the details of the official from whom a hard  copy of  the Manual can be obtained, its cost, etc. to be displayed in the website as well as in the notice board of the BDA and its offices. </w:t>
      </w:r>
    </w:p>
    <w:p w:rsidR="005F5E13" w:rsidRPr="00132A1E" w:rsidRDefault="005F5E13">
      <w:pPr>
        <w:spacing w:line="360" w:lineRule="auto"/>
        <w:jc w:val="both"/>
        <w:rPr>
          <w:rFonts w:ascii="Arial" w:hAnsi="Arial" w:cs="Arial"/>
          <w:sz w:val="22"/>
          <w:szCs w:val="22"/>
        </w:rPr>
      </w:pPr>
    </w:p>
    <w:p w:rsidR="005F5E13" w:rsidRDefault="005F5E13">
      <w:pPr>
        <w:spacing w:line="360" w:lineRule="auto"/>
        <w:jc w:val="both"/>
        <w:rPr>
          <w:rFonts w:ascii="Arial" w:hAnsi="Arial" w:cs="Arial"/>
          <w:b/>
          <w:sz w:val="22"/>
          <w:szCs w:val="22"/>
          <w:u w:val="single"/>
        </w:rPr>
      </w:pPr>
      <w:r>
        <w:rPr>
          <w:rFonts w:ascii="Arial" w:hAnsi="Arial" w:cs="Arial"/>
          <w:b/>
          <w:sz w:val="22"/>
          <w:szCs w:val="22"/>
        </w:rPr>
        <w:lastRenderedPageBreak/>
        <w:t>4</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Procedure followed in decision making</w:t>
      </w:r>
    </w:p>
    <w:p w:rsidR="005F5E13" w:rsidRDefault="005F5E13">
      <w:pPr>
        <w:spacing w:line="360" w:lineRule="auto"/>
        <w:jc w:val="both"/>
        <w:rPr>
          <w:rFonts w:ascii="Arial" w:hAnsi="Arial" w:cs="Arial"/>
          <w:sz w:val="22"/>
          <w:szCs w:val="22"/>
        </w:rPr>
      </w:pPr>
      <w:r>
        <w:rPr>
          <w:rFonts w:ascii="Arial" w:hAnsi="Arial" w:cs="Arial"/>
          <w:sz w:val="22"/>
          <w:szCs w:val="22"/>
        </w:rPr>
        <w:t>The decision-making process in a public authority is crucial for promoting transparency. Under Section 4(1)(b)(iii) of the RTI Act, public authorities are required to publish the ‘procedure followed in the decision-making processes including channels of supervision and accountability’. This requirement is included in order to overcome a specific problem citizens face in the course of their interaction with the authorities/case workers. The ignorance on the part of the citizens about the rules and regulations and the chain of decision-making has lead to corruption and bribery. Hence it is important that the decision-making process is explained in the Manual.</w:t>
      </w:r>
    </w:p>
    <w:p w:rsidR="005F5E13" w:rsidRDefault="005F5E13">
      <w:pPr>
        <w:spacing w:line="360" w:lineRule="auto"/>
        <w:jc w:val="both"/>
        <w:rPr>
          <w:rFonts w:ascii="Arial" w:hAnsi="Arial" w:cs="Arial"/>
          <w:sz w:val="16"/>
          <w:szCs w:val="16"/>
        </w:rPr>
      </w:pPr>
    </w:p>
    <w:p w:rsidR="005F5E13" w:rsidRDefault="005F5E13">
      <w:pPr>
        <w:spacing w:line="360" w:lineRule="auto"/>
        <w:jc w:val="both"/>
        <w:rPr>
          <w:rFonts w:ascii="Arial" w:hAnsi="Arial" w:cs="Arial"/>
          <w:b/>
          <w:sz w:val="22"/>
          <w:szCs w:val="22"/>
        </w:rPr>
      </w:pPr>
      <w:r>
        <w:rPr>
          <w:rFonts w:ascii="Arial" w:hAnsi="Arial" w:cs="Arial"/>
          <w:sz w:val="22"/>
          <w:szCs w:val="22"/>
        </w:rPr>
        <w:t>But the BDA Manual does not provide any information about how decisions are taken and who decides what. It merely says that policy matters are presented by the Commissioner before the BDA, headed by the Chairman. The BDA performs several functions and each of them has a different decision-making procedure. But the Manual does not give any information to assist the citizen how decisions are taken and how transparent they are.</w:t>
      </w:r>
      <w:r>
        <w:rPr>
          <w:rFonts w:ascii="Arial" w:hAnsi="Arial" w:cs="Arial"/>
          <w:b/>
          <w:sz w:val="22"/>
          <w:szCs w:val="22"/>
        </w:rPr>
        <w:t xml:space="preserve"> </w:t>
      </w:r>
    </w:p>
    <w:p w:rsidR="005F5E13" w:rsidRDefault="005F5E13">
      <w:pPr>
        <w:spacing w:line="360" w:lineRule="auto"/>
        <w:jc w:val="both"/>
        <w:rPr>
          <w:rFonts w:ascii="Arial" w:hAnsi="Arial" w:cs="Arial"/>
          <w:b/>
          <w:sz w:val="22"/>
          <w:szCs w:val="22"/>
        </w:rPr>
      </w:pPr>
    </w:p>
    <w:p w:rsidR="005F5E13" w:rsidRPr="00132A1E" w:rsidRDefault="005F5E13">
      <w:pPr>
        <w:spacing w:line="360" w:lineRule="auto"/>
        <w:jc w:val="both"/>
        <w:rPr>
          <w:rFonts w:ascii="Arial" w:hAnsi="Arial" w:cs="Arial"/>
          <w:sz w:val="22"/>
          <w:szCs w:val="22"/>
        </w:rPr>
      </w:pPr>
      <w:r>
        <w:rPr>
          <w:rFonts w:ascii="Arial" w:hAnsi="Arial" w:cs="Arial"/>
          <w:b/>
          <w:sz w:val="22"/>
          <w:szCs w:val="22"/>
        </w:rPr>
        <w:t xml:space="preserve">Recommendation: </w:t>
      </w:r>
      <w:r w:rsidRPr="00132A1E">
        <w:rPr>
          <w:rFonts w:ascii="Arial" w:hAnsi="Arial" w:cs="Arial"/>
          <w:sz w:val="22"/>
          <w:szCs w:val="22"/>
        </w:rPr>
        <w:t xml:space="preserve">One of the major activities of BDA is the allotment of sites to citizens. How decisions are taken while allotting sites may be described. It is recommended that the BDA should list out all the activities it does and identify the procedures in vogue and also the designations of officials involved in taking decisions for each of the activities and include them in the Manual. </w:t>
      </w:r>
    </w:p>
    <w:p w:rsidR="005F5E13" w:rsidRDefault="005F5E13">
      <w:pPr>
        <w:spacing w:line="360" w:lineRule="auto"/>
        <w:jc w:val="both"/>
        <w:rPr>
          <w:rFonts w:ascii="Arial" w:hAnsi="Arial" w:cs="Arial"/>
          <w:sz w:val="16"/>
          <w:szCs w:val="16"/>
        </w:rPr>
      </w:pPr>
    </w:p>
    <w:p w:rsidR="005F5E13" w:rsidRDefault="005F5E13">
      <w:pPr>
        <w:spacing w:line="360" w:lineRule="auto"/>
        <w:jc w:val="both"/>
        <w:rPr>
          <w:rFonts w:ascii="Arial" w:hAnsi="Arial" w:cs="Arial"/>
          <w:b/>
          <w:sz w:val="22"/>
          <w:szCs w:val="22"/>
          <w:u w:val="single"/>
        </w:rPr>
      </w:pPr>
      <w:r>
        <w:rPr>
          <w:rFonts w:ascii="Arial" w:hAnsi="Arial" w:cs="Arial"/>
          <w:b/>
          <w:sz w:val="22"/>
          <w:szCs w:val="22"/>
        </w:rPr>
        <w:t>5</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Norms for discharge of functions</w:t>
      </w:r>
    </w:p>
    <w:p w:rsidR="005F5E13" w:rsidRDefault="005F5E13">
      <w:pPr>
        <w:pStyle w:val="BodyText"/>
        <w:autoSpaceDE/>
        <w:autoSpaceDN/>
        <w:adjustRightInd/>
        <w:spacing w:line="360" w:lineRule="auto"/>
        <w:rPr>
          <w:rFonts w:ascii="Arial" w:hAnsi="Arial" w:cs="Arial"/>
          <w:sz w:val="22"/>
          <w:szCs w:val="22"/>
        </w:rPr>
      </w:pPr>
      <w:r>
        <w:rPr>
          <w:rFonts w:ascii="Arial" w:hAnsi="Arial" w:cs="Arial"/>
          <w:sz w:val="22"/>
          <w:szCs w:val="22"/>
        </w:rPr>
        <w:t xml:space="preserve">Under this head, public authorities are expected to publish the details of the services rendered by them, the procedure to be followed, the documents to be submitted, the periodicity and  time limits within which the service will be delivered, the standards of service delivery,  the responsibilities of the officials who are designated to provide the service, etc. The norms are akin to Citizens’ Charters. Norms are standards against which accountability in the decision-making process may be demanded. In the absence of norms every action is likely to be coloured by arbitrariness. </w:t>
      </w:r>
    </w:p>
    <w:p w:rsidR="005F5E13" w:rsidRDefault="005F5E13">
      <w:pPr>
        <w:pStyle w:val="BodyText"/>
        <w:autoSpaceDE/>
        <w:autoSpaceDN/>
        <w:adjustRightInd/>
        <w:spacing w:line="360" w:lineRule="auto"/>
        <w:rPr>
          <w:rFonts w:ascii="Arial" w:hAnsi="Arial" w:cs="Arial"/>
          <w:sz w:val="22"/>
          <w:szCs w:val="22"/>
        </w:rPr>
      </w:pPr>
    </w:p>
    <w:p w:rsidR="005F5E13" w:rsidRDefault="005F5E13">
      <w:pPr>
        <w:pStyle w:val="BodyText"/>
        <w:autoSpaceDE/>
        <w:autoSpaceDN/>
        <w:adjustRightInd/>
        <w:spacing w:line="360" w:lineRule="auto"/>
        <w:rPr>
          <w:rFonts w:ascii="Arial" w:hAnsi="Arial" w:cs="Arial"/>
          <w:sz w:val="22"/>
          <w:szCs w:val="22"/>
        </w:rPr>
      </w:pPr>
      <w:r>
        <w:rPr>
          <w:rFonts w:ascii="Arial" w:hAnsi="Arial" w:cs="Arial"/>
          <w:sz w:val="22"/>
          <w:szCs w:val="22"/>
        </w:rPr>
        <w:t xml:space="preserve">However the BDA Manual merely says that the discharge of normal functions is governed under the provisions of the BDA Act 1976 and the Karnataka Town and </w:t>
      </w:r>
      <w:r>
        <w:rPr>
          <w:rFonts w:ascii="Arial" w:hAnsi="Arial" w:cs="Arial"/>
          <w:sz w:val="22"/>
          <w:szCs w:val="22"/>
        </w:rPr>
        <w:lastRenderedPageBreak/>
        <w:t xml:space="preserve">Country Planning Act. It would be too much for the citizens to know the provisions of the BDA Act or any other piece of legislation being followed by BDA. </w:t>
      </w:r>
    </w:p>
    <w:p w:rsidR="005F5E13" w:rsidRDefault="005F5E13">
      <w:pPr>
        <w:pStyle w:val="BodyText"/>
        <w:autoSpaceDE/>
        <w:autoSpaceDN/>
        <w:adjustRightInd/>
        <w:spacing w:line="360" w:lineRule="auto"/>
        <w:rPr>
          <w:rFonts w:ascii="Arial" w:hAnsi="Arial" w:cs="Arial"/>
          <w:b/>
          <w:sz w:val="22"/>
          <w:szCs w:val="22"/>
        </w:rPr>
      </w:pPr>
    </w:p>
    <w:p w:rsidR="005F5E13" w:rsidRPr="00132A1E" w:rsidRDefault="005F5E13">
      <w:pPr>
        <w:pStyle w:val="BodyText"/>
        <w:autoSpaceDE/>
        <w:autoSpaceDN/>
        <w:adjustRightInd/>
        <w:spacing w:line="360" w:lineRule="auto"/>
        <w:rPr>
          <w:rFonts w:ascii="Arial" w:hAnsi="Arial" w:cs="Arial"/>
          <w:sz w:val="22"/>
          <w:szCs w:val="22"/>
        </w:rPr>
      </w:pPr>
      <w:r>
        <w:rPr>
          <w:rFonts w:ascii="Arial" w:hAnsi="Arial" w:cs="Arial"/>
          <w:b/>
          <w:sz w:val="22"/>
          <w:szCs w:val="22"/>
        </w:rPr>
        <w:t xml:space="preserve">Recommendation: </w:t>
      </w:r>
      <w:r w:rsidR="00132A1E" w:rsidRPr="00132A1E">
        <w:rPr>
          <w:rFonts w:ascii="Arial" w:hAnsi="Arial" w:cs="Arial"/>
          <w:sz w:val="22"/>
          <w:szCs w:val="22"/>
        </w:rPr>
        <w:t>T</w:t>
      </w:r>
      <w:r w:rsidRPr="00132A1E">
        <w:rPr>
          <w:rFonts w:ascii="Arial" w:hAnsi="Arial" w:cs="Arial"/>
          <w:sz w:val="22"/>
          <w:szCs w:val="22"/>
        </w:rPr>
        <w:t xml:space="preserve">he BDA Manual </w:t>
      </w:r>
      <w:r w:rsidR="00132A1E" w:rsidRPr="00132A1E">
        <w:rPr>
          <w:rFonts w:ascii="Arial" w:hAnsi="Arial" w:cs="Arial"/>
          <w:sz w:val="22"/>
          <w:szCs w:val="22"/>
        </w:rPr>
        <w:t xml:space="preserve">should </w:t>
      </w:r>
      <w:r w:rsidRPr="00132A1E">
        <w:rPr>
          <w:rFonts w:ascii="Arial" w:hAnsi="Arial" w:cs="Arial"/>
          <w:sz w:val="22"/>
          <w:szCs w:val="22"/>
        </w:rPr>
        <w:t>include the Citizens’ Charter and also provide links to the various laws/legislation it is bound to follow. Each of the functions of the BDA are to be identified and listed out. Further the BDA has to evolve norms for these functions. For example the BDA issues Absolute Sale Deed to those who have been allotted sites. Though this is a regular function, the norms to be followed, the time frame, the fees to be paid, the documents to be submitted</w:t>
      </w:r>
      <w:r w:rsidR="00132A1E">
        <w:rPr>
          <w:rFonts w:ascii="Arial" w:hAnsi="Arial" w:cs="Arial"/>
          <w:sz w:val="22"/>
          <w:szCs w:val="22"/>
        </w:rPr>
        <w:t>,</w:t>
      </w:r>
      <w:r w:rsidRPr="00132A1E">
        <w:rPr>
          <w:rFonts w:ascii="Arial" w:hAnsi="Arial" w:cs="Arial"/>
          <w:sz w:val="22"/>
          <w:szCs w:val="22"/>
        </w:rPr>
        <w:t xml:space="preserve"> etc.</w:t>
      </w:r>
      <w:r w:rsidR="00132A1E">
        <w:rPr>
          <w:rFonts w:ascii="Arial" w:hAnsi="Arial" w:cs="Arial"/>
          <w:sz w:val="22"/>
          <w:szCs w:val="22"/>
        </w:rPr>
        <w:t>,</w:t>
      </w:r>
      <w:r w:rsidRPr="00132A1E">
        <w:rPr>
          <w:rFonts w:ascii="Arial" w:hAnsi="Arial" w:cs="Arial"/>
          <w:sz w:val="22"/>
          <w:szCs w:val="22"/>
        </w:rPr>
        <w:t xml:space="preserve"> is not codified. </w:t>
      </w:r>
    </w:p>
    <w:p w:rsidR="005F5E13" w:rsidRDefault="005F5E13">
      <w:pPr>
        <w:pStyle w:val="BodyText"/>
        <w:autoSpaceDE/>
        <w:autoSpaceDN/>
        <w:adjustRightInd/>
        <w:spacing w:line="360" w:lineRule="auto"/>
        <w:rPr>
          <w:rFonts w:ascii="Arial" w:hAnsi="Arial" w:cs="Arial"/>
          <w:b/>
          <w:sz w:val="22"/>
          <w:szCs w:val="22"/>
        </w:rPr>
      </w:pPr>
    </w:p>
    <w:p w:rsidR="005F5E13" w:rsidRDefault="005F5E13">
      <w:pPr>
        <w:spacing w:line="360" w:lineRule="auto"/>
        <w:ind w:left="720" w:hanging="720"/>
        <w:jc w:val="both"/>
        <w:rPr>
          <w:rFonts w:ascii="Arial" w:hAnsi="Arial" w:cs="Arial"/>
          <w:sz w:val="22"/>
          <w:szCs w:val="22"/>
        </w:rPr>
      </w:pPr>
      <w:r>
        <w:rPr>
          <w:rFonts w:ascii="Arial" w:hAnsi="Arial" w:cs="Arial"/>
          <w:b/>
          <w:sz w:val="22"/>
          <w:szCs w:val="22"/>
        </w:rPr>
        <w:t>6</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Budget allocated for each agency including all plans, proposed</w:t>
      </w:r>
      <w:r>
        <w:rPr>
          <w:rFonts w:ascii="Arial" w:hAnsi="Arial" w:cs="Arial"/>
          <w:b/>
          <w:sz w:val="22"/>
          <w:szCs w:val="22"/>
        </w:rPr>
        <w:t xml:space="preserve"> </w:t>
      </w:r>
      <w:r>
        <w:rPr>
          <w:rFonts w:ascii="Arial" w:hAnsi="Arial" w:cs="Arial"/>
          <w:b/>
          <w:sz w:val="22"/>
          <w:szCs w:val="22"/>
          <w:u w:val="single"/>
        </w:rPr>
        <w:t>expenditures and</w:t>
      </w:r>
      <w:r>
        <w:rPr>
          <w:rFonts w:ascii="Arial" w:hAnsi="Arial" w:cs="Arial"/>
          <w:b/>
          <w:sz w:val="22"/>
          <w:szCs w:val="22"/>
        </w:rPr>
        <w:t xml:space="preserve"> </w:t>
      </w:r>
      <w:r>
        <w:rPr>
          <w:rFonts w:ascii="Arial" w:hAnsi="Arial" w:cs="Arial"/>
          <w:b/>
          <w:sz w:val="22"/>
          <w:szCs w:val="22"/>
          <w:u w:val="single"/>
        </w:rPr>
        <w:t>disbursements made, etc</w:t>
      </w:r>
      <w:r>
        <w:rPr>
          <w:rFonts w:ascii="Arial" w:hAnsi="Arial" w:cs="Arial"/>
          <w:sz w:val="22"/>
          <w:szCs w:val="22"/>
        </w:rPr>
        <w:t>.</w:t>
      </w:r>
    </w:p>
    <w:p w:rsidR="005F5E13" w:rsidRDefault="005F5E13">
      <w:pPr>
        <w:spacing w:line="360" w:lineRule="auto"/>
        <w:jc w:val="both"/>
        <w:rPr>
          <w:rFonts w:ascii="Arial" w:hAnsi="Arial" w:cs="Arial"/>
          <w:sz w:val="22"/>
          <w:szCs w:val="22"/>
        </w:rPr>
      </w:pPr>
      <w:r>
        <w:rPr>
          <w:rFonts w:ascii="Arial" w:hAnsi="Arial" w:cs="Arial"/>
          <w:sz w:val="22"/>
          <w:szCs w:val="22"/>
        </w:rPr>
        <w:t xml:space="preserve">Information about the budget allocated to the public authority and how it is proposed to be spent should be made known to the public. Fiscal transparency builds confidence among the citizenry and they will be able to monitor proper use of the taxpayers’ money. Though the Central and State Budgets are available easily, the same is not the case with budgets for local institutions. For instance, the budget allocated to the district hospital, police station or a government-owned educational institution is rarely made public. The intention of the law-makers in including this provision is to ensure that local people know how much money is allocated to their village, taluk, district, etc. and for what purpose. </w:t>
      </w:r>
    </w:p>
    <w:p w:rsidR="005F5E13" w:rsidRDefault="005F5E13">
      <w:pPr>
        <w:spacing w:line="360" w:lineRule="auto"/>
        <w:jc w:val="both"/>
        <w:rPr>
          <w:rFonts w:ascii="Arial" w:hAnsi="Arial" w:cs="Arial"/>
          <w:sz w:val="22"/>
          <w:szCs w:val="22"/>
        </w:rPr>
      </w:pPr>
      <w:r>
        <w:rPr>
          <w:rFonts w:ascii="Arial" w:hAnsi="Arial" w:cs="Arial"/>
          <w:sz w:val="22"/>
          <w:szCs w:val="22"/>
        </w:rPr>
        <w:t xml:space="preserve">The Government of Karnataka has introduced the Monthly Programme Implementation Calendar (MPIC) which requires each of the public authorities to prepare the monthly budget, financial and physical progress for each of the schemes. It also reveals the performance or non-performance of the public authority. More information about MPIC is available at: </w:t>
      </w:r>
      <w:hyperlink r:id="rId7" w:history="1">
        <w:r>
          <w:rPr>
            <w:rStyle w:val="Hyperlink"/>
            <w:rFonts w:ascii="Arial" w:hAnsi="Arial" w:cs="Arial"/>
            <w:sz w:val="22"/>
            <w:szCs w:val="22"/>
          </w:rPr>
          <w:t>http://www.kar.nic.in/finance/mpic/planmon.htm</w:t>
        </w:r>
      </w:hyperlink>
      <w:r>
        <w:rPr>
          <w:rFonts w:ascii="Arial" w:hAnsi="Arial" w:cs="Arial"/>
          <w:sz w:val="22"/>
          <w:szCs w:val="22"/>
        </w:rPr>
        <w:t xml:space="preserve">. The MPIC should also be hosted on the website. However neither the Manual nor the website of BDA contains the MPIC. </w:t>
      </w:r>
    </w:p>
    <w:p w:rsidR="005F5E13" w:rsidRPr="00132A1E" w:rsidRDefault="005F5E13">
      <w:pPr>
        <w:spacing w:line="360" w:lineRule="auto"/>
        <w:jc w:val="both"/>
        <w:rPr>
          <w:rFonts w:ascii="Arial" w:hAnsi="Arial" w:cs="Arial"/>
          <w:sz w:val="22"/>
          <w:szCs w:val="22"/>
        </w:rPr>
      </w:pPr>
      <w:r>
        <w:rPr>
          <w:rFonts w:ascii="Arial" w:hAnsi="Arial" w:cs="Arial"/>
          <w:b/>
          <w:sz w:val="22"/>
          <w:szCs w:val="22"/>
        </w:rPr>
        <w:t xml:space="preserve">Recommendation:  </w:t>
      </w:r>
      <w:r w:rsidRPr="00132A1E">
        <w:rPr>
          <w:rFonts w:ascii="Arial" w:hAnsi="Arial" w:cs="Arial"/>
          <w:sz w:val="22"/>
          <w:szCs w:val="22"/>
        </w:rPr>
        <w:t xml:space="preserve">The BDA should prepare its budget in a form understandable by the common man. The budget allocation made to BDA, its disbursements and expenditures made during the last two to three years is to be redrawn Division/Sub-division-wise and hosted on the website. Further it should be included in the Manual. </w:t>
      </w:r>
    </w:p>
    <w:p w:rsidR="005F5E13" w:rsidRDefault="005F5E13">
      <w:pPr>
        <w:spacing w:line="360" w:lineRule="auto"/>
        <w:jc w:val="both"/>
        <w:rPr>
          <w:rFonts w:ascii="Arial" w:hAnsi="Arial" w:cs="Arial"/>
          <w:sz w:val="16"/>
          <w:szCs w:val="16"/>
        </w:rPr>
      </w:pPr>
    </w:p>
    <w:p w:rsidR="005F5E13" w:rsidRDefault="005F5E13">
      <w:pPr>
        <w:spacing w:line="360" w:lineRule="auto"/>
        <w:jc w:val="both"/>
        <w:rPr>
          <w:rFonts w:ascii="Arial" w:hAnsi="Arial" w:cs="Arial"/>
          <w:sz w:val="22"/>
          <w:szCs w:val="22"/>
        </w:rPr>
      </w:pPr>
      <w:r>
        <w:rPr>
          <w:rFonts w:ascii="Arial" w:hAnsi="Arial" w:cs="Arial"/>
          <w:b/>
          <w:sz w:val="22"/>
          <w:szCs w:val="22"/>
        </w:rPr>
        <w:t>7.</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Manner of execution of subsidy programmes</w:t>
      </w:r>
      <w:r>
        <w:rPr>
          <w:rFonts w:ascii="Arial" w:hAnsi="Arial" w:cs="Arial"/>
          <w:sz w:val="22"/>
          <w:szCs w:val="22"/>
        </w:rPr>
        <w:t xml:space="preserve"> </w:t>
      </w:r>
    </w:p>
    <w:p w:rsidR="005F5E13" w:rsidRDefault="005F5E13">
      <w:pPr>
        <w:spacing w:line="360" w:lineRule="auto"/>
        <w:jc w:val="both"/>
        <w:rPr>
          <w:rFonts w:ascii="Arial" w:hAnsi="Arial" w:cs="Arial"/>
          <w:sz w:val="22"/>
          <w:szCs w:val="22"/>
        </w:rPr>
      </w:pPr>
    </w:p>
    <w:p w:rsidR="005F5E13" w:rsidRDefault="005F5E13">
      <w:pPr>
        <w:spacing w:line="360" w:lineRule="auto"/>
        <w:jc w:val="both"/>
        <w:rPr>
          <w:rFonts w:ascii="Arial" w:hAnsi="Arial" w:cs="Arial"/>
          <w:sz w:val="22"/>
          <w:szCs w:val="22"/>
        </w:rPr>
      </w:pPr>
      <w:r>
        <w:rPr>
          <w:rFonts w:ascii="Arial" w:hAnsi="Arial" w:cs="Arial"/>
          <w:sz w:val="22"/>
          <w:szCs w:val="22"/>
        </w:rPr>
        <w:lastRenderedPageBreak/>
        <w:t xml:space="preserve">The Manual says that BDA does not undertake any subsidy program. Hence this item of the Manual is not applicable to BDA. However it is observed that the BDA has several schemes for the welfare of the poor and weaker sections of the society. For example sites and houses are allotted to the Economically Weaker Sections / Low-Income Categories.  </w:t>
      </w:r>
    </w:p>
    <w:p w:rsidR="005F5E13" w:rsidRPr="00132A1E" w:rsidRDefault="005F5E13">
      <w:pPr>
        <w:spacing w:line="360" w:lineRule="auto"/>
        <w:jc w:val="both"/>
        <w:rPr>
          <w:rFonts w:ascii="Arial" w:hAnsi="Arial" w:cs="Arial"/>
          <w:sz w:val="22"/>
          <w:szCs w:val="22"/>
        </w:rPr>
      </w:pPr>
      <w:r>
        <w:rPr>
          <w:rFonts w:ascii="Arial" w:hAnsi="Arial" w:cs="Arial"/>
          <w:b/>
          <w:sz w:val="22"/>
          <w:szCs w:val="22"/>
        </w:rPr>
        <w:t xml:space="preserve">Recommendation:  </w:t>
      </w:r>
      <w:r w:rsidRPr="00132A1E">
        <w:rPr>
          <w:rFonts w:ascii="Arial" w:hAnsi="Arial" w:cs="Arial"/>
          <w:sz w:val="22"/>
          <w:szCs w:val="22"/>
        </w:rPr>
        <w:t>The BDA should provide all details regarding its subsidized housing schemes for the EWS/LIG, the criteria of eligibility, the manner of application, and also the list of beneficiaries provided the benefits during the previous two to three years.</w:t>
      </w:r>
    </w:p>
    <w:p w:rsidR="005F5E13" w:rsidRDefault="005F5E13">
      <w:pPr>
        <w:spacing w:line="360" w:lineRule="auto"/>
        <w:jc w:val="both"/>
        <w:rPr>
          <w:rFonts w:ascii="Arial" w:hAnsi="Arial" w:cs="Arial"/>
          <w:sz w:val="16"/>
          <w:szCs w:val="16"/>
        </w:rPr>
      </w:pPr>
    </w:p>
    <w:p w:rsidR="005F5E13" w:rsidRDefault="005F5E13">
      <w:pPr>
        <w:spacing w:line="360" w:lineRule="auto"/>
        <w:jc w:val="both"/>
        <w:rPr>
          <w:rFonts w:ascii="Arial" w:hAnsi="Arial" w:cs="Arial"/>
          <w:b/>
          <w:sz w:val="22"/>
          <w:szCs w:val="22"/>
          <w:u w:val="single"/>
        </w:rPr>
      </w:pPr>
      <w:r>
        <w:rPr>
          <w:rFonts w:ascii="Arial" w:hAnsi="Arial" w:cs="Arial"/>
          <w:sz w:val="22"/>
          <w:szCs w:val="22"/>
        </w:rPr>
        <w:t xml:space="preserve">8. </w:t>
      </w:r>
      <w:r>
        <w:rPr>
          <w:rFonts w:ascii="Arial" w:hAnsi="Arial" w:cs="Arial"/>
          <w:sz w:val="22"/>
          <w:szCs w:val="22"/>
        </w:rPr>
        <w:tab/>
      </w:r>
      <w:r>
        <w:rPr>
          <w:rFonts w:ascii="Arial" w:hAnsi="Arial" w:cs="Arial"/>
          <w:b/>
          <w:sz w:val="22"/>
          <w:szCs w:val="22"/>
          <w:u w:val="single"/>
        </w:rPr>
        <w:t>Particulars of recipients of concessions, permits or authorizations granted</w:t>
      </w:r>
    </w:p>
    <w:p w:rsidR="005F5E13" w:rsidRDefault="005F5E13">
      <w:pPr>
        <w:spacing w:line="360" w:lineRule="auto"/>
        <w:jc w:val="both"/>
        <w:rPr>
          <w:rFonts w:ascii="Arial" w:hAnsi="Arial" w:cs="Arial"/>
          <w:sz w:val="22"/>
          <w:szCs w:val="22"/>
        </w:rPr>
      </w:pPr>
      <w:r>
        <w:rPr>
          <w:rFonts w:ascii="Arial" w:hAnsi="Arial" w:cs="Arial"/>
          <w:sz w:val="22"/>
          <w:szCs w:val="22"/>
        </w:rPr>
        <w:t>The proactive disclosure Manual should reflect the particulars of various concessions, permits etc. granted along with the eligibility criteria, the documents to be furnished and other details. The Manual is silent on this issue. It merely states that this does not apply to BDA.</w:t>
      </w:r>
    </w:p>
    <w:p w:rsidR="005F5E13" w:rsidRDefault="005F5E13">
      <w:pPr>
        <w:spacing w:line="360" w:lineRule="auto"/>
        <w:jc w:val="both"/>
        <w:rPr>
          <w:rFonts w:ascii="Arial" w:hAnsi="Arial" w:cs="Arial"/>
          <w:sz w:val="22"/>
          <w:szCs w:val="22"/>
        </w:rPr>
      </w:pPr>
      <w:r>
        <w:rPr>
          <w:rFonts w:ascii="Arial" w:hAnsi="Arial" w:cs="Arial"/>
          <w:sz w:val="22"/>
          <w:szCs w:val="22"/>
        </w:rPr>
        <w:t>The BDA gives permits and give sanctions for formation of layouts. It also provides licenses and sanctions plans for building houses/apartment complexes.  It could also be entering into contracts with private construction firms for construction, etc.</w:t>
      </w:r>
    </w:p>
    <w:p w:rsidR="005F5E13" w:rsidRDefault="005F5E13">
      <w:pPr>
        <w:spacing w:line="360" w:lineRule="auto"/>
        <w:jc w:val="both"/>
        <w:rPr>
          <w:rFonts w:ascii="Arial" w:hAnsi="Arial" w:cs="Arial"/>
          <w:sz w:val="22"/>
          <w:szCs w:val="22"/>
        </w:rPr>
      </w:pPr>
    </w:p>
    <w:p w:rsidR="005F5E13" w:rsidRPr="00132A1E" w:rsidRDefault="005F5E13">
      <w:pPr>
        <w:spacing w:line="360" w:lineRule="auto"/>
        <w:jc w:val="both"/>
        <w:rPr>
          <w:rFonts w:ascii="Arial" w:hAnsi="Arial" w:cs="Arial"/>
          <w:sz w:val="22"/>
          <w:szCs w:val="22"/>
        </w:rPr>
      </w:pPr>
      <w:r>
        <w:rPr>
          <w:rFonts w:ascii="Arial" w:hAnsi="Arial" w:cs="Arial"/>
          <w:b/>
          <w:sz w:val="22"/>
          <w:szCs w:val="22"/>
        </w:rPr>
        <w:t xml:space="preserve">Recommendation:  </w:t>
      </w:r>
      <w:r w:rsidRPr="00132A1E">
        <w:rPr>
          <w:rFonts w:ascii="Arial" w:hAnsi="Arial" w:cs="Arial"/>
          <w:sz w:val="22"/>
          <w:szCs w:val="22"/>
        </w:rPr>
        <w:t xml:space="preserve">The BDA has to include  the list of recipients of permissions for formation of layouts, of licences and plans sanctioned, of contracts entered into in the Manual. </w:t>
      </w:r>
    </w:p>
    <w:p w:rsidR="005F5E13" w:rsidRDefault="005F5E13">
      <w:pPr>
        <w:spacing w:line="360" w:lineRule="auto"/>
        <w:jc w:val="both"/>
        <w:rPr>
          <w:rFonts w:ascii="Arial" w:hAnsi="Arial" w:cs="Arial"/>
          <w:b/>
          <w:sz w:val="16"/>
          <w:szCs w:val="16"/>
        </w:rPr>
      </w:pPr>
    </w:p>
    <w:p w:rsidR="005F5E13" w:rsidRDefault="005F5E13">
      <w:pPr>
        <w:spacing w:line="360" w:lineRule="auto"/>
        <w:jc w:val="both"/>
        <w:rPr>
          <w:rFonts w:ascii="Arial" w:hAnsi="Arial" w:cs="Arial"/>
          <w:b/>
          <w:sz w:val="22"/>
          <w:szCs w:val="22"/>
          <w:u w:val="single"/>
        </w:rPr>
      </w:pPr>
      <w:r>
        <w:rPr>
          <w:rFonts w:ascii="Arial" w:hAnsi="Arial" w:cs="Arial"/>
          <w:sz w:val="22"/>
          <w:szCs w:val="22"/>
        </w:rPr>
        <w:t xml:space="preserve">9.         </w:t>
      </w:r>
      <w:r>
        <w:rPr>
          <w:rFonts w:ascii="Arial" w:hAnsi="Arial" w:cs="Arial"/>
          <w:b/>
          <w:sz w:val="22"/>
          <w:szCs w:val="22"/>
          <w:u w:val="single"/>
        </w:rPr>
        <w:t xml:space="preserve">Are important policies or decisions which affect public informed to them                 </w:t>
      </w:r>
    </w:p>
    <w:p w:rsidR="005F5E13" w:rsidRDefault="005F5E13">
      <w:pPr>
        <w:spacing w:line="360" w:lineRule="auto"/>
        <w:jc w:val="both"/>
        <w:rPr>
          <w:rFonts w:ascii="Arial" w:hAnsi="Arial" w:cs="Arial"/>
          <w:b/>
          <w:sz w:val="22"/>
          <w:szCs w:val="22"/>
          <w:u w:val="single"/>
        </w:rPr>
      </w:pPr>
      <w:r>
        <w:rPr>
          <w:rFonts w:ascii="Arial" w:hAnsi="Arial" w:cs="Arial"/>
          <w:b/>
          <w:sz w:val="22"/>
          <w:szCs w:val="22"/>
        </w:rPr>
        <w:t xml:space="preserve">            </w:t>
      </w:r>
      <w:r>
        <w:rPr>
          <w:rFonts w:ascii="Arial" w:hAnsi="Arial" w:cs="Arial"/>
          <w:b/>
          <w:sz w:val="22"/>
          <w:szCs w:val="22"/>
          <w:u w:val="single"/>
        </w:rPr>
        <w:t>[Sec 4(1)(c)]</w:t>
      </w:r>
    </w:p>
    <w:p w:rsidR="005F5E13" w:rsidRDefault="005F5E13">
      <w:pPr>
        <w:spacing w:line="360" w:lineRule="auto"/>
        <w:jc w:val="both"/>
        <w:rPr>
          <w:rFonts w:ascii="Arial" w:hAnsi="Arial" w:cs="Arial"/>
          <w:b/>
          <w:sz w:val="22"/>
          <w:szCs w:val="22"/>
          <w:u w:val="single"/>
        </w:rPr>
      </w:pPr>
      <w:r>
        <w:rPr>
          <w:rFonts w:ascii="Arial" w:hAnsi="Arial" w:cs="Arial"/>
          <w:sz w:val="22"/>
          <w:szCs w:val="22"/>
        </w:rPr>
        <w:t>10</w:t>
      </w:r>
      <w:r>
        <w:rPr>
          <w:rFonts w:ascii="Arial" w:hAnsi="Arial" w:cs="Arial"/>
          <w:b/>
          <w:sz w:val="22"/>
          <w:szCs w:val="22"/>
        </w:rPr>
        <w:t xml:space="preserve">.       </w:t>
      </w:r>
      <w:r>
        <w:rPr>
          <w:rFonts w:ascii="Arial" w:hAnsi="Arial" w:cs="Arial"/>
          <w:b/>
          <w:sz w:val="22"/>
          <w:szCs w:val="22"/>
          <w:u w:val="single"/>
        </w:rPr>
        <w:t xml:space="preserve">Are reasons for administrative or quasi-judicial decisions taken  </w:t>
      </w:r>
    </w:p>
    <w:p w:rsidR="005F5E13" w:rsidRDefault="005F5E13">
      <w:pPr>
        <w:spacing w:line="360" w:lineRule="auto"/>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u w:val="single"/>
        </w:rPr>
        <w:t xml:space="preserve"> communicated to the affected persons [Sec 4(1)(D)]</w:t>
      </w:r>
      <w:r>
        <w:rPr>
          <w:rFonts w:ascii="Arial" w:hAnsi="Arial" w:cs="Arial"/>
          <w:b/>
          <w:sz w:val="22"/>
          <w:szCs w:val="22"/>
        </w:rPr>
        <w:t xml:space="preserve">            </w:t>
      </w:r>
    </w:p>
    <w:p w:rsidR="005F5E13" w:rsidRDefault="005F5E13">
      <w:pPr>
        <w:spacing w:line="360" w:lineRule="auto"/>
        <w:jc w:val="both"/>
        <w:rPr>
          <w:rFonts w:ascii="Arial" w:hAnsi="Arial" w:cs="Arial"/>
          <w:sz w:val="22"/>
          <w:szCs w:val="22"/>
        </w:rPr>
      </w:pPr>
      <w:r>
        <w:rPr>
          <w:rFonts w:ascii="Arial" w:hAnsi="Arial" w:cs="Arial"/>
          <w:sz w:val="22"/>
          <w:szCs w:val="22"/>
        </w:rPr>
        <w:t xml:space="preserve">The Manual does not contain the above two categories of information. However it is observed that the BDA prepares the Comprehensive Development Plan, zoning regulations, changes land use, acquires land from private owners for formation of layouts, constructs fly-overs and other infrastructure, etc. It also notifies land acquisition for development purposes and also denotifies them. Certainly the BDA should have formulated a scheme/procedure to inform the public in general while formulating these policies, programmes and projects and those affected by such acquisition/notification/denotification and also give the rationale for such decisions.   </w:t>
      </w:r>
    </w:p>
    <w:p w:rsidR="005F5E13" w:rsidRDefault="005F5E13">
      <w:pPr>
        <w:spacing w:line="360" w:lineRule="auto"/>
        <w:jc w:val="both"/>
        <w:rPr>
          <w:rFonts w:ascii="Arial" w:hAnsi="Arial" w:cs="Arial"/>
          <w:sz w:val="16"/>
          <w:szCs w:val="16"/>
        </w:rPr>
      </w:pPr>
    </w:p>
    <w:p w:rsidR="005F5E13" w:rsidRPr="00132A1E" w:rsidRDefault="005F5E13">
      <w:pPr>
        <w:spacing w:line="360" w:lineRule="auto"/>
        <w:jc w:val="both"/>
        <w:rPr>
          <w:rFonts w:ascii="Arial" w:hAnsi="Arial" w:cs="Arial"/>
          <w:sz w:val="22"/>
          <w:szCs w:val="22"/>
        </w:rPr>
      </w:pPr>
      <w:r>
        <w:rPr>
          <w:rFonts w:ascii="Arial" w:hAnsi="Arial" w:cs="Arial"/>
          <w:b/>
          <w:sz w:val="22"/>
          <w:szCs w:val="22"/>
        </w:rPr>
        <w:lastRenderedPageBreak/>
        <w:t xml:space="preserve">Recommendation:  </w:t>
      </w:r>
      <w:r w:rsidRPr="00132A1E">
        <w:rPr>
          <w:rFonts w:ascii="Arial" w:hAnsi="Arial" w:cs="Arial"/>
          <w:sz w:val="22"/>
          <w:szCs w:val="22"/>
        </w:rPr>
        <w:t>BDA should identify the issues – plans, policies, projects, zoning regulations, changes in land use, land acquisition notifications and denotifications,  that need to be communicated to the public and affected persons as and when such occasions arise, and also give the rationale for these administrative or quasi-judicial decisions. The procedure developed in the BDA to inform the public is to be included in the Manual.</w:t>
      </w:r>
    </w:p>
    <w:p w:rsidR="005F5E13" w:rsidRPr="00132A1E" w:rsidRDefault="005F5E13">
      <w:pPr>
        <w:spacing w:line="360" w:lineRule="auto"/>
        <w:jc w:val="both"/>
        <w:rPr>
          <w:rFonts w:ascii="Arial" w:hAnsi="Arial" w:cs="Arial"/>
          <w:sz w:val="22"/>
          <w:szCs w:val="22"/>
        </w:rPr>
      </w:pPr>
    </w:p>
    <w:p w:rsidR="005F5E13" w:rsidRDefault="005F5E13">
      <w:pPr>
        <w:spacing w:line="360" w:lineRule="auto"/>
        <w:rPr>
          <w:rFonts w:ascii="Arial" w:hAnsi="Arial" w:cs="Arial"/>
          <w:b/>
          <w:sz w:val="16"/>
          <w:szCs w:val="16"/>
          <w:u w:val="single"/>
        </w:rPr>
      </w:pPr>
    </w:p>
    <w:p w:rsidR="005F5E13" w:rsidRDefault="005F5E13">
      <w:pPr>
        <w:spacing w:line="360" w:lineRule="auto"/>
        <w:rPr>
          <w:rFonts w:ascii="Arial" w:hAnsi="Arial" w:cs="Arial"/>
          <w:b/>
          <w:sz w:val="22"/>
          <w:szCs w:val="22"/>
          <w:u w:val="single"/>
        </w:rPr>
      </w:pPr>
      <w:r>
        <w:rPr>
          <w:rFonts w:ascii="Arial" w:hAnsi="Arial" w:cs="Arial"/>
          <w:b/>
          <w:sz w:val="22"/>
          <w:szCs w:val="22"/>
          <w:u w:val="single"/>
        </w:rPr>
        <w:t>‘B’ Category Indicators (Medium Importance)</w:t>
      </w:r>
    </w:p>
    <w:p w:rsidR="005F5E13" w:rsidRDefault="005F5E13">
      <w:pPr>
        <w:spacing w:line="360" w:lineRule="auto"/>
        <w:jc w:val="both"/>
        <w:rPr>
          <w:rFonts w:ascii="Arial" w:hAnsi="Arial" w:cs="Arial"/>
          <w:sz w:val="22"/>
          <w:szCs w:val="22"/>
        </w:rPr>
      </w:pPr>
      <w:r>
        <w:rPr>
          <w:rFonts w:ascii="Arial" w:hAnsi="Arial" w:cs="Arial"/>
          <w:sz w:val="22"/>
          <w:szCs w:val="22"/>
        </w:rPr>
        <w:t xml:space="preserve">Under this category EIGHT indicators have been identified against which the Manual is evaluated. </w:t>
      </w:r>
    </w:p>
    <w:p w:rsidR="005F5E13" w:rsidRDefault="005F5E13">
      <w:pPr>
        <w:spacing w:line="360" w:lineRule="auto"/>
        <w:jc w:val="both"/>
        <w:rPr>
          <w:rFonts w:ascii="Arial" w:hAnsi="Arial" w:cs="Arial"/>
          <w:sz w:val="16"/>
          <w:szCs w:val="16"/>
        </w:rPr>
      </w:pPr>
    </w:p>
    <w:p w:rsidR="005F5E13" w:rsidRDefault="005F5E13">
      <w:pPr>
        <w:spacing w:line="360" w:lineRule="auto"/>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Form of accessibility of information Manual</w:t>
      </w:r>
    </w:p>
    <w:p w:rsidR="005F5E13" w:rsidRDefault="005F5E13">
      <w:pPr>
        <w:spacing w:line="360" w:lineRule="auto"/>
        <w:jc w:val="both"/>
        <w:rPr>
          <w:rFonts w:ascii="Arial" w:hAnsi="Arial" w:cs="Arial"/>
          <w:sz w:val="22"/>
          <w:szCs w:val="22"/>
        </w:rPr>
      </w:pPr>
      <w:r>
        <w:rPr>
          <w:rFonts w:ascii="Arial" w:hAnsi="Arial" w:cs="Arial"/>
          <w:sz w:val="22"/>
          <w:szCs w:val="22"/>
        </w:rPr>
        <w:t xml:space="preserve">The manual containing the proactive disclosure needs to be made available to the citizens. Easy accessibility is the hallmark of transparency. The Manual of BDA is not available easily. Nor is it available in printed form. The only source is the internet.  It cannot be assumed that the general public is internet-savvy.  Other measures, such as establishing information kiosks, printing hard copies, etc., need to be undertaken to make the manual easily available. </w:t>
      </w:r>
    </w:p>
    <w:p w:rsidR="00132A1E" w:rsidRDefault="00132A1E">
      <w:pPr>
        <w:spacing w:line="360" w:lineRule="auto"/>
        <w:jc w:val="both"/>
        <w:rPr>
          <w:rFonts w:ascii="Arial" w:hAnsi="Arial" w:cs="Arial"/>
          <w:sz w:val="22"/>
          <w:szCs w:val="22"/>
        </w:rPr>
      </w:pPr>
    </w:p>
    <w:p w:rsidR="005F5E13" w:rsidRDefault="005F5E13">
      <w:pPr>
        <w:spacing w:line="360" w:lineRule="auto"/>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Whether the Manual is available free</w:t>
      </w:r>
      <w:r>
        <w:rPr>
          <w:rFonts w:ascii="Arial" w:hAnsi="Arial" w:cs="Arial"/>
          <w:sz w:val="22"/>
          <w:szCs w:val="22"/>
        </w:rPr>
        <w:t xml:space="preserve"> </w:t>
      </w:r>
    </w:p>
    <w:p w:rsidR="00132A1E" w:rsidRDefault="005F5E13">
      <w:pPr>
        <w:spacing w:line="360" w:lineRule="auto"/>
        <w:jc w:val="both"/>
        <w:rPr>
          <w:rFonts w:ascii="Arial" w:hAnsi="Arial" w:cs="Arial"/>
          <w:sz w:val="22"/>
          <w:szCs w:val="22"/>
        </w:rPr>
      </w:pPr>
      <w:r>
        <w:rPr>
          <w:rFonts w:ascii="Arial" w:hAnsi="Arial" w:cs="Arial"/>
          <w:sz w:val="22"/>
          <w:szCs w:val="22"/>
        </w:rPr>
        <w:t>Since the Manual is not available in any other form, except in the website, the question whether it is free of cost or not does not arise.</w:t>
      </w:r>
    </w:p>
    <w:p w:rsidR="005F5E13" w:rsidRDefault="005F5E13">
      <w:pPr>
        <w:spacing w:line="360" w:lineRule="auto"/>
        <w:jc w:val="both"/>
        <w:rPr>
          <w:rFonts w:ascii="Arial" w:hAnsi="Arial" w:cs="Arial"/>
          <w:sz w:val="22"/>
          <w:szCs w:val="22"/>
        </w:rPr>
      </w:pPr>
      <w:r>
        <w:rPr>
          <w:rFonts w:ascii="Arial" w:hAnsi="Arial" w:cs="Arial"/>
          <w:sz w:val="22"/>
          <w:szCs w:val="22"/>
        </w:rPr>
        <w:t xml:space="preserve"> </w:t>
      </w:r>
    </w:p>
    <w:p w:rsidR="005F5E13" w:rsidRDefault="005F5E13">
      <w:pPr>
        <w:spacing w:line="360" w:lineRule="auto"/>
        <w:jc w:val="both"/>
        <w:rPr>
          <w:rFonts w:ascii="Arial" w:hAnsi="Arial" w:cs="Arial"/>
          <w:sz w:val="22"/>
          <w:szCs w:val="22"/>
        </w:rPr>
      </w:pPr>
      <w:r>
        <w:rPr>
          <w:rFonts w:ascii="Arial" w:hAnsi="Arial" w:cs="Arial"/>
          <w:b/>
          <w:sz w:val="22"/>
          <w:szCs w:val="22"/>
        </w:rPr>
        <w:t>3</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Rules, Regulations, instructions etc. used by the Public Authority</w:t>
      </w:r>
    </w:p>
    <w:p w:rsidR="005F5E13" w:rsidRDefault="005F5E13">
      <w:pPr>
        <w:spacing w:line="360" w:lineRule="auto"/>
        <w:jc w:val="both"/>
        <w:rPr>
          <w:rFonts w:ascii="Arial" w:hAnsi="Arial" w:cs="Arial"/>
          <w:sz w:val="22"/>
          <w:szCs w:val="22"/>
        </w:rPr>
      </w:pPr>
      <w:r>
        <w:rPr>
          <w:rFonts w:ascii="Arial" w:hAnsi="Arial" w:cs="Arial"/>
          <w:sz w:val="22"/>
          <w:szCs w:val="22"/>
        </w:rPr>
        <w:t xml:space="preserve">Public Authorities are supposed to follow several rules, regulations, instructions and other legal instruments for discharging their day-to-day obligations. These rules and regulations provide a benchmark to evaluate whether the public authorities are functioning as per the legal framework prescribed. Hence the RTI Act requires the public authorities to disclose the list of rules, regulations etc. which they are supposed to follow. The public can monitor the functioning of public authorities by using this information. </w:t>
      </w:r>
    </w:p>
    <w:p w:rsidR="005F5E13" w:rsidRDefault="005F5E13">
      <w:pPr>
        <w:spacing w:line="360" w:lineRule="auto"/>
        <w:jc w:val="both"/>
        <w:rPr>
          <w:rFonts w:ascii="Arial" w:hAnsi="Arial" w:cs="Arial"/>
          <w:sz w:val="22"/>
          <w:szCs w:val="22"/>
        </w:rPr>
      </w:pPr>
    </w:p>
    <w:p w:rsidR="005F5E13" w:rsidRDefault="005F5E13">
      <w:pPr>
        <w:spacing w:line="360" w:lineRule="auto"/>
        <w:jc w:val="both"/>
        <w:rPr>
          <w:rFonts w:ascii="Arial" w:hAnsi="Arial" w:cs="Arial"/>
          <w:sz w:val="22"/>
          <w:szCs w:val="22"/>
        </w:rPr>
      </w:pPr>
      <w:r>
        <w:rPr>
          <w:rFonts w:ascii="Arial" w:hAnsi="Arial" w:cs="Arial"/>
          <w:sz w:val="22"/>
          <w:szCs w:val="22"/>
        </w:rPr>
        <w:t xml:space="preserve">The Manual of BDA has listed out the rules and regulations, manuals and records held by it. However the Manual does not inform who holds these documents and how a citizen can access it. </w:t>
      </w:r>
    </w:p>
    <w:p w:rsidR="005F5E13" w:rsidRDefault="005F5E13">
      <w:pPr>
        <w:spacing w:line="360" w:lineRule="auto"/>
        <w:jc w:val="both"/>
        <w:rPr>
          <w:rFonts w:ascii="Arial" w:hAnsi="Arial" w:cs="Arial"/>
          <w:sz w:val="16"/>
          <w:szCs w:val="16"/>
        </w:rPr>
      </w:pPr>
    </w:p>
    <w:p w:rsidR="005F5E13" w:rsidRDefault="005F5E13">
      <w:pPr>
        <w:spacing w:line="360" w:lineRule="auto"/>
        <w:jc w:val="both"/>
        <w:rPr>
          <w:rFonts w:ascii="Arial" w:hAnsi="Arial" w:cs="Arial"/>
          <w:sz w:val="22"/>
          <w:szCs w:val="22"/>
        </w:rPr>
      </w:pPr>
      <w:r>
        <w:rPr>
          <w:rFonts w:ascii="Arial" w:hAnsi="Arial" w:cs="Arial"/>
          <w:b/>
          <w:sz w:val="22"/>
          <w:szCs w:val="22"/>
        </w:rPr>
        <w:t xml:space="preserve">Recommendation:  </w:t>
      </w:r>
      <w:r>
        <w:rPr>
          <w:rFonts w:ascii="Arial" w:hAnsi="Arial" w:cs="Arial"/>
          <w:sz w:val="22"/>
          <w:szCs w:val="22"/>
        </w:rPr>
        <w:t>The Manual should provide information in the following format:</w:t>
      </w:r>
    </w:p>
    <w:p w:rsidR="005F5E13" w:rsidRDefault="005F5E13">
      <w:pPr>
        <w:spacing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3149"/>
        <w:gridCol w:w="2700"/>
        <w:gridCol w:w="2448"/>
      </w:tblGrid>
      <w:tr w:rsidR="005F5E13">
        <w:tc>
          <w:tcPr>
            <w:tcW w:w="559" w:type="dxa"/>
          </w:tcPr>
          <w:p w:rsidR="005F5E13" w:rsidRDefault="005F5E13">
            <w:pPr>
              <w:spacing w:line="360" w:lineRule="auto"/>
              <w:rPr>
                <w:rFonts w:ascii="Arial" w:hAnsi="Arial" w:cs="Arial"/>
                <w:sz w:val="22"/>
                <w:szCs w:val="22"/>
              </w:rPr>
            </w:pPr>
            <w:r>
              <w:rPr>
                <w:rFonts w:ascii="Arial" w:hAnsi="Arial" w:cs="Arial"/>
                <w:sz w:val="22"/>
                <w:szCs w:val="22"/>
              </w:rPr>
              <w:t>No.</w:t>
            </w:r>
          </w:p>
        </w:tc>
        <w:tc>
          <w:tcPr>
            <w:tcW w:w="3149" w:type="dxa"/>
          </w:tcPr>
          <w:p w:rsidR="005F5E13" w:rsidRDefault="005F5E13">
            <w:pPr>
              <w:spacing w:line="360" w:lineRule="auto"/>
              <w:rPr>
                <w:rFonts w:ascii="Arial" w:hAnsi="Arial" w:cs="Arial"/>
                <w:sz w:val="22"/>
                <w:szCs w:val="22"/>
              </w:rPr>
            </w:pPr>
            <w:r>
              <w:rPr>
                <w:rFonts w:ascii="Arial" w:hAnsi="Arial" w:cs="Arial"/>
                <w:sz w:val="22"/>
                <w:szCs w:val="22"/>
              </w:rPr>
              <w:t>Name of the Rules/Regulations/documents</w:t>
            </w:r>
          </w:p>
        </w:tc>
        <w:tc>
          <w:tcPr>
            <w:tcW w:w="2700" w:type="dxa"/>
          </w:tcPr>
          <w:p w:rsidR="005F5E13" w:rsidRDefault="005F5E13">
            <w:pPr>
              <w:spacing w:line="360" w:lineRule="auto"/>
              <w:rPr>
                <w:rFonts w:ascii="Arial" w:hAnsi="Arial" w:cs="Arial"/>
                <w:sz w:val="22"/>
                <w:szCs w:val="22"/>
              </w:rPr>
            </w:pPr>
            <w:r>
              <w:rPr>
                <w:rFonts w:ascii="Arial" w:hAnsi="Arial" w:cs="Arial"/>
                <w:sz w:val="22"/>
                <w:szCs w:val="22"/>
              </w:rPr>
              <w:t>Name of the official who holds the documents</w:t>
            </w:r>
          </w:p>
        </w:tc>
        <w:tc>
          <w:tcPr>
            <w:tcW w:w="2448" w:type="dxa"/>
          </w:tcPr>
          <w:p w:rsidR="005F5E13" w:rsidRDefault="005F5E13">
            <w:pPr>
              <w:spacing w:line="360" w:lineRule="auto"/>
              <w:rPr>
                <w:rFonts w:ascii="Arial" w:hAnsi="Arial" w:cs="Arial"/>
                <w:sz w:val="22"/>
                <w:szCs w:val="22"/>
              </w:rPr>
            </w:pPr>
            <w:r>
              <w:rPr>
                <w:rFonts w:ascii="Arial" w:hAnsi="Arial" w:cs="Arial"/>
                <w:sz w:val="22"/>
                <w:szCs w:val="22"/>
              </w:rPr>
              <w:t>Procedure to be followed to access the documents</w:t>
            </w:r>
          </w:p>
        </w:tc>
      </w:tr>
      <w:tr w:rsidR="005F5E13">
        <w:tc>
          <w:tcPr>
            <w:tcW w:w="559" w:type="dxa"/>
          </w:tcPr>
          <w:p w:rsidR="005F5E13" w:rsidRDefault="005F5E13">
            <w:pPr>
              <w:spacing w:line="360" w:lineRule="auto"/>
              <w:jc w:val="both"/>
              <w:rPr>
                <w:rFonts w:ascii="Arial" w:hAnsi="Arial" w:cs="Arial"/>
                <w:sz w:val="22"/>
                <w:szCs w:val="22"/>
              </w:rPr>
            </w:pPr>
          </w:p>
        </w:tc>
        <w:tc>
          <w:tcPr>
            <w:tcW w:w="3149" w:type="dxa"/>
          </w:tcPr>
          <w:p w:rsidR="005F5E13" w:rsidRDefault="005F5E13">
            <w:pPr>
              <w:spacing w:line="360" w:lineRule="auto"/>
              <w:jc w:val="both"/>
              <w:rPr>
                <w:rFonts w:ascii="Arial" w:hAnsi="Arial" w:cs="Arial"/>
                <w:sz w:val="22"/>
                <w:szCs w:val="22"/>
              </w:rPr>
            </w:pPr>
          </w:p>
        </w:tc>
        <w:tc>
          <w:tcPr>
            <w:tcW w:w="2700" w:type="dxa"/>
          </w:tcPr>
          <w:p w:rsidR="005F5E13" w:rsidRDefault="005F5E13">
            <w:pPr>
              <w:spacing w:line="360" w:lineRule="auto"/>
              <w:jc w:val="both"/>
              <w:rPr>
                <w:rFonts w:ascii="Arial" w:hAnsi="Arial" w:cs="Arial"/>
                <w:sz w:val="22"/>
                <w:szCs w:val="22"/>
              </w:rPr>
            </w:pPr>
          </w:p>
        </w:tc>
        <w:tc>
          <w:tcPr>
            <w:tcW w:w="2448" w:type="dxa"/>
          </w:tcPr>
          <w:p w:rsidR="005F5E13" w:rsidRDefault="005F5E13">
            <w:pPr>
              <w:spacing w:line="360" w:lineRule="auto"/>
              <w:jc w:val="both"/>
              <w:rPr>
                <w:rFonts w:ascii="Arial" w:hAnsi="Arial" w:cs="Arial"/>
                <w:sz w:val="22"/>
                <w:szCs w:val="22"/>
              </w:rPr>
            </w:pPr>
          </w:p>
        </w:tc>
      </w:tr>
    </w:tbl>
    <w:p w:rsidR="005F5E13" w:rsidRDefault="005F5E13">
      <w:pPr>
        <w:spacing w:line="360" w:lineRule="auto"/>
        <w:jc w:val="both"/>
        <w:rPr>
          <w:rFonts w:ascii="Arial" w:hAnsi="Arial" w:cs="Arial"/>
          <w:b/>
          <w:sz w:val="16"/>
          <w:szCs w:val="16"/>
        </w:rPr>
      </w:pPr>
      <w:r>
        <w:rPr>
          <w:rFonts w:ascii="Arial" w:hAnsi="Arial" w:cs="Arial"/>
          <w:sz w:val="22"/>
          <w:szCs w:val="22"/>
        </w:rPr>
        <w:t xml:space="preserve"> </w:t>
      </w:r>
    </w:p>
    <w:p w:rsidR="005F5E13" w:rsidRDefault="005F5E13">
      <w:pPr>
        <w:spacing w:line="360" w:lineRule="auto"/>
        <w:jc w:val="both"/>
        <w:rPr>
          <w:rFonts w:ascii="Arial" w:hAnsi="Arial" w:cs="Arial"/>
          <w:sz w:val="22"/>
          <w:szCs w:val="22"/>
        </w:rPr>
      </w:pPr>
      <w:r>
        <w:rPr>
          <w:rFonts w:ascii="Arial" w:hAnsi="Arial" w:cs="Arial"/>
          <w:b/>
          <w:sz w:val="22"/>
          <w:szCs w:val="22"/>
        </w:rPr>
        <w:t>4.</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Categories of documents held by the authority under its control</w:t>
      </w:r>
    </w:p>
    <w:p w:rsidR="005F5E13" w:rsidRDefault="005F5E13">
      <w:pPr>
        <w:spacing w:line="360" w:lineRule="auto"/>
        <w:jc w:val="both"/>
        <w:rPr>
          <w:rFonts w:ascii="Arial" w:hAnsi="Arial" w:cs="Arial"/>
          <w:sz w:val="22"/>
          <w:szCs w:val="22"/>
        </w:rPr>
      </w:pPr>
      <w:r>
        <w:rPr>
          <w:rFonts w:ascii="Arial" w:hAnsi="Arial" w:cs="Arial"/>
          <w:sz w:val="22"/>
          <w:szCs w:val="22"/>
        </w:rPr>
        <w:t xml:space="preserve">Under this clause the Public Authorities are required to list out the categories of documents held by it under its control. Though the public authorities cannot list out all the documents, those that are of public importance and that which has a bearing on the services provided to the public are to be listed out and published. The BDA Manual contains the list of registers, books and other documents. However the information is incomplete in the sense that it does not indicate who holds or controls  which document and how the public can access it. </w:t>
      </w:r>
    </w:p>
    <w:p w:rsidR="005F5E13" w:rsidRDefault="005F5E13">
      <w:pPr>
        <w:spacing w:line="360" w:lineRule="auto"/>
        <w:jc w:val="both"/>
        <w:rPr>
          <w:rFonts w:ascii="Arial" w:hAnsi="Arial" w:cs="Arial"/>
          <w:sz w:val="16"/>
          <w:szCs w:val="16"/>
        </w:rPr>
      </w:pPr>
    </w:p>
    <w:p w:rsidR="005F5E13" w:rsidRDefault="005F5E13">
      <w:pPr>
        <w:spacing w:line="360" w:lineRule="auto"/>
        <w:jc w:val="both"/>
        <w:rPr>
          <w:rFonts w:ascii="Arial" w:hAnsi="Arial" w:cs="Arial"/>
          <w:sz w:val="22"/>
          <w:szCs w:val="22"/>
        </w:rPr>
      </w:pPr>
      <w:r>
        <w:rPr>
          <w:rFonts w:ascii="Arial" w:hAnsi="Arial" w:cs="Arial"/>
          <w:b/>
          <w:sz w:val="22"/>
          <w:szCs w:val="22"/>
        </w:rPr>
        <w:t xml:space="preserve">Recommendation: </w:t>
      </w:r>
      <w:r>
        <w:rPr>
          <w:rFonts w:ascii="Arial" w:hAnsi="Arial" w:cs="Arial"/>
          <w:sz w:val="22"/>
          <w:szCs w:val="22"/>
        </w:rPr>
        <w:t>The information about the categories of documents held by BDA should be provided in the following format:</w:t>
      </w:r>
    </w:p>
    <w:p w:rsidR="005F5E13" w:rsidRDefault="005F5E13">
      <w:pPr>
        <w:spacing w:line="360" w:lineRule="auto"/>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2588"/>
        <w:gridCol w:w="5075"/>
      </w:tblGrid>
      <w:tr w:rsidR="005F5E13" w:rsidTr="00132A1E">
        <w:tc>
          <w:tcPr>
            <w:tcW w:w="559" w:type="dxa"/>
          </w:tcPr>
          <w:p w:rsidR="005F5E13" w:rsidRDefault="005F5E13">
            <w:pPr>
              <w:spacing w:line="360" w:lineRule="auto"/>
              <w:jc w:val="both"/>
              <w:rPr>
                <w:rFonts w:ascii="Arial" w:hAnsi="Arial" w:cs="Arial"/>
                <w:sz w:val="22"/>
                <w:szCs w:val="22"/>
              </w:rPr>
            </w:pPr>
            <w:r>
              <w:rPr>
                <w:rFonts w:ascii="Arial" w:hAnsi="Arial" w:cs="Arial"/>
                <w:sz w:val="22"/>
                <w:szCs w:val="22"/>
              </w:rPr>
              <w:t>No.</w:t>
            </w:r>
          </w:p>
        </w:tc>
        <w:tc>
          <w:tcPr>
            <w:tcW w:w="2588" w:type="dxa"/>
          </w:tcPr>
          <w:p w:rsidR="005F5E13" w:rsidRDefault="005F5E13">
            <w:pPr>
              <w:spacing w:line="360" w:lineRule="auto"/>
              <w:jc w:val="both"/>
              <w:rPr>
                <w:rFonts w:ascii="Arial" w:hAnsi="Arial" w:cs="Arial"/>
                <w:sz w:val="22"/>
                <w:szCs w:val="22"/>
              </w:rPr>
            </w:pPr>
            <w:r>
              <w:rPr>
                <w:rFonts w:ascii="Arial" w:hAnsi="Arial" w:cs="Arial"/>
                <w:sz w:val="22"/>
                <w:szCs w:val="22"/>
              </w:rPr>
              <w:t>Category of the document</w:t>
            </w:r>
          </w:p>
        </w:tc>
        <w:tc>
          <w:tcPr>
            <w:tcW w:w="5075" w:type="dxa"/>
          </w:tcPr>
          <w:p w:rsidR="005F5E13" w:rsidRDefault="005F5E13">
            <w:pPr>
              <w:spacing w:line="360" w:lineRule="auto"/>
              <w:jc w:val="both"/>
              <w:rPr>
                <w:rFonts w:ascii="Arial" w:hAnsi="Arial" w:cs="Arial"/>
                <w:sz w:val="22"/>
                <w:szCs w:val="22"/>
              </w:rPr>
            </w:pPr>
            <w:r>
              <w:rPr>
                <w:rFonts w:ascii="Arial" w:hAnsi="Arial" w:cs="Arial"/>
                <w:sz w:val="22"/>
                <w:szCs w:val="22"/>
              </w:rPr>
              <w:t>Designation and address of the custodian (held by/under the control of whom)</w:t>
            </w:r>
          </w:p>
        </w:tc>
      </w:tr>
      <w:tr w:rsidR="005F5E13" w:rsidTr="00132A1E">
        <w:tc>
          <w:tcPr>
            <w:tcW w:w="559" w:type="dxa"/>
          </w:tcPr>
          <w:p w:rsidR="005F5E13" w:rsidRDefault="005F5E13">
            <w:pPr>
              <w:spacing w:line="360" w:lineRule="auto"/>
              <w:jc w:val="both"/>
              <w:rPr>
                <w:rFonts w:ascii="Arial" w:hAnsi="Arial" w:cs="Arial"/>
                <w:sz w:val="22"/>
                <w:szCs w:val="22"/>
              </w:rPr>
            </w:pPr>
          </w:p>
        </w:tc>
        <w:tc>
          <w:tcPr>
            <w:tcW w:w="2588" w:type="dxa"/>
          </w:tcPr>
          <w:p w:rsidR="005F5E13" w:rsidRDefault="005F5E13">
            <w:pPr>
              <w:spacing w:line="360" w:lineRule="auto"/>
              <w:jc w:val="both"/>
              <w:rPr>
                <w:rFonts w:ascii="Arial" w:hAnsi="Arial" w:cs="Arial"/>
                <w:sz w:val="22"/>
                <w:szCs w:val="22"/>
              </w:rPr>
            </w:pPr>
          </w:p>
        </w:tc>
        <w:tc>
          <w:tcPr>
            <w:tcW w:w="5075" w:type="dxa"/>
          </w:tcPr>
          <w:p w:rsidR="005F5E13" w:rsidRDefault="005F5E13">
            <w:pPr>
              <w:spacing w:line="360" w:lineRule="auto"/>
              <w:jc w:val="both"/>
              <w:rPr>
                <w:rFonts w:ascii="Arial" w:hAnsi="Arial" w:cs="Arial"/>
                <w:sz w:val="22"/>
                <w:szCs w:val="22"/>
              </w:rPr>
            </w:pPr>
          </w:p>
        </w:tc>
      </w:tr>
    </w:tbl>
    <w:p w:rsidR="005F5E13" w:rsidRDefault="005F5E13">
      <w:pPr>
        <w:spacing w:line="360" w:lineRule="auto"/>
        <w:jc w:val="both"/>
        <w:rPr>
          <w:rFonts w:ascii="Arial" w:hAnsi="Arial" w:cs="Arial"/>
          <w:b/>
          <w:sz w:val="22"/>
          <w:szCs w:val="22"/>
        </w:rPr>
      </w:pPr>
    </w:p>
    <w:p w:rsidR="005F5E13" w:rsidRDefault="005F5E13">
      <w:pPr>
        <w:spacing w:line="360" w:lineRule="auto"/>
        <w:jc w:val="both"/>
        <w:rPr>
          <w:rFonts w:ascii="Arial" w:hAnsi="Arial" w:cs="Arial"/>
          <w:sz w:val="22"/>
          <w:szCs w:val="22"/>
        </w:rPr>
      </w:pPr>
      <w:r>
        <w:rPr>
          <w:rFonts w:ascii="Arial" w:hAnsi="Arial" w:cs="Arial"/>
          <w:b/>
          <w:sz w:val="22"/>
          <w:szCs w:val="22"/>
        </w:rPr>
        <w:t>5</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Information available in electronic form</w:t>
      </w:r>
    </w:p>
    <w:p w:rsidR="005F5E13" w:rsidRDefault="005F5E13">
      <w:pPr>
        <w:spacing w:line="360" w:lineRule="auto"/>
        <w:jc w:val="both"/>
        <w:rPr>
          <w:rFonts w:ascii="Arial" w:hAnsi="Arial" w:cs="Arial"/>
          <w:sz w:val="22"/>
          <w:szCs w:val="22"/>
        </w:rPr>
      </w:pPr>
      <w:r>
        <w:rPr>
          <w:rFonts w:ascii="Arial" w:hAnsi="Arial" w:cs="Arial"/>
          <w:sz w:val="22"/>
          <w:szCs w:val="22"/>
        </w:rPr>
        <w:t xml:space="preserve">This clause and Section 4(1)(A) of the RTI Act are interlinked. While this clause requires the public authority to inform the public about the documents/information available in electronic form, Section 4(1)(A) requires the public authority to catalogue and index the records and host it on the website. The Manual of BDA says that information in electronic form is available in its website. </w:t>
      </w:r>
    </w:p>
    <w:p w:rsidR="005F5E13" w:rsidRDefault="005F5E13">
      <w:pPr>
        <w:spacing w:line="360" w:lineRule="auto"/>
        <w:jc w:val="both"/>
        <w:rPr>
          <w:rFonts w:ascii="Arial" w:hAnsi="Arial" w:cs="Arial"/>
          <w:sz w:val="22"/>
          <w:szCs w:val="22"/>
        </w:rPr>
      </w:pPr>
      <w:r>
        <w:rPr>
          <w:rFonts w:ascii="Arial" w:hAnsi="Arial" w:cs="Arial"/>
          <w:sz w:val="22"/>
          <w:szCs w:val="22"/>
        </w:rPr>
        <w:t xml:space="preserve">However the website contains only a few items like site allotment details, budget, property tax, land acquisition details, etc. </w:t>
      </w:r>
    </w:p>
    <w:p w:rsidR="005F5E13" w:rsidRDefault="005F5E13">
      <w:pPr>
        <w:spacing w:line="360" w:lineRule="auto"/>
        <w:jc w:val="both"/>
        <w:rPr>
          <w:rFonts w:ascii="Arial" w:hAnsi="Arial" w:cs="Arial"/>
          <w:b/>
          <w:sz w:val="22"/>
          <w:szCs w:val="22"/>
        </w:rPr>
      </w:pPr>
    </w:p>
    <w:p w:rsidR="005F5E13" w:rsidRPr="00132A1E" w:rsidRDefault="005F5E13">
      <w:pPr>
        <w:spacing w:line="360" w:lineRule="auto"/>
        <w:jc w:val="both"/>
        <w:rPr>
          <w:rFonts w:ascii="Arial" w:hAnsi="Arial" w:cs="Arial"/>
          <w:sz w:val="22"/>
          <w:szCs w:val="22"/>
        </w:rPr>
      </w:pPr>
      <w:r>
        <w:rPr>
          <w:rFonts w:ascii="Arial" w:hAnsi="Arial" w:cs="Arial"/>
          <w:b/>
          <w:sz w:val="22"/>
          <w:szCs w:val="22"/>
        </w:rPr>
        <w:t>Recommendation:</w:t>
      </w:r>
      <w:r>
        <w:rPr>
          <w:rFonts w:ascii="Arial" w:hAnsi="Arial" w:cs="Arial"/>
          <w:sz w:val="22"/>
          <w:szCs w:val="22"/>
        </w:rPr>
        <w:t xml:space="preserve"> </w:t>
      </w:r>
      <w:r w:rsidRPr="00132A1E">
        <w:rPr>
          <w:rFonts w:ascii="Arial" w:hAnsi="Arial" w:cs="Arial"/>
          <w:sz w:val="22"/>
          <w:szCs w:val="22"/>
        </w:rPr>
        <w:t>The Manual should be updated / redrafted by including details of information available in electronic form. The following format is suggested.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3056"/>
        <w:gridCol w:w="3820"/>
      </w:tblGrid>
      <w:tr w:rsidR="005F5E13" w:rsidTr="00132A1E">
        <w:tc>
          <w:tcPr>
            <w:tcW w:w="1872" w:type="dxa"/>
          </w:tcPr>
          <w:p w:rsidR="005F5E13" w:rsidRDefault="005F5E13">
            <w:pPr>
              <w:spacing w:line="360" w:lineRule="auto"/>
              <w:jc w:val="both"/>
              <w:rPr>
                <w:rFonts w:ascii="Arial" w:hAnsi="Arial" w:cs="Arial"/>
                <w:sz w:val="22"/>
                <w:szCs w:val="22"/>
              </w:rPr>
            </w:pPr>
            <w:r>
              <w:rPr>
                <w:rFonts w:ascii="Arial" w:hAnsi="Arial" w:cs="Arial"/>
                <w:sz w:val="22"/>
                <w:szCs w:val="22"/>
              </w:rPr>
              <w:lastRenderedPageBreak/>
              <w:t>Electronic format</w:t>
            </w:r>
          </w:p>
        </w:tc>
        <w:tc>
          <w:tcPr>
            <w:tcW w:w="3056" w:type="dxa"/>
          </w:tcPr>
          <w:p w:rsidR="005F5E13" w:rsidRDefault="005F5E13">
            <w:pPr>
              <w:spacing w:line="360" w:lineRule="auto"/>
              <w:jc w:val="both"/>
              <w:rPr>
                <w:rFonts w:ascii="Arial" w:hAnsi="Arial" w:cs="Arial"/>
                <w:sz w:val="22"/>
                <w:szCs w:val="22"/>
              </w:rPr>
            </w:pPr>
            <w:r>
              <w:rPr>
                <w:rFonts w:ascii="Arial" w:hAnsi="Arial" w:cs="Arial"/>
                <w:sz w:val="22"/>
                <w:szCs w:val="22"/>
              </w:rPr>
              <w:t>Contents or title</w:t>
            </w:r>
          </w:p>
        </w:tc>
        <w:tc>
          <w:tcPr>
            <w:tcW w:w="3820" w:type="dxa"/>
          </w:tcPr>
          <w:p w:rsidR="005F5E13" w:rsidRDefault="005F5E13">
            <w:pPr>
              <w:spacing w:line="360" w:lineRule="auto"/>
              <w:jc w:val="both"/>
              <w:rPr>
                <w:rFonts w:ascii="Arial" w:hAnsi="Arial" w:cs="Arial"/>
                <w:sz w:val="22"/>
                <w:szCs w:val="22"/>
              </w:rPr>
            </w:pPr>
            <w:r>
              <w:rPr>
                <w:rFonts w:ascii="Arial" w:hAnsi="Arial" w:cs="Arial"/>
                <w:sz w:val="22"/>
                <w:szCs w:val="22"/>
              </w:rPr>
              <w:t>Designation and address of the custodian of information (held by whom)</w:t>
            </w:r>
          </w:p>
        </w:tc>
      </w:tr>
      <w:tr w:rsidR="005F5E13" w:rsidTr="00132A1E">
        <w:tc>
          <w:tcPr>
            <w:tcW w:w="1872" w:type="dxa"/>
          </w:tcPr>
          <w:p w:rsidR="005F5E13" w:rsidRDefault="005F5E13">
            <w:pPr>
              <w:spacing w:line="360" w:lineRule="auto"/>
              <w:rPr>
                <w:rFonts w:ascii="Arial" w:hAnsi="Arial" w:cs="Arial"/>
                <w:sz w:val="22"/>
                <w:szCs w:val="22"/>
              </w:rPr>
            </w:pPr>
            <w:r>
              <w:rPr>
                <w:rFonts w:ascii="Arial" w:hAnsi="Arial" w:cs="Arial"/>
                <w:sz w:val="22"/>
                <w:szCs w:val="22"/>
              </w:rPr>
              <w:t>Compact disc, Email, Internet</w:t>
            </w:r>
          </w:p>
        </w:tc>
        <w:tc>
          <w:tcPr>
            <w:tcW w:w="3056" w:type="dxa"/>
          </w:tcPr>
          <w:p w:rsidR="005F5E13" w:rsidRDefault="005F5E13">
            <w:pPr>
              <w:spacing w:line="360" w:lineRule="auto"/>
              <w:rPr>
                <w:rFonts w:ascii="Arial" w:hAnsi="Arial" w:cs="Arial"/>
                <w:sz w:val="22"/>
                <w:szCs w:val="22"/>
              </w:rPr>
            </w:pPr>
            <w:r>
              <w:rPr>
                <w:rFonts w:ascii="Arial" w:hAnsi="Arial" w:cs="Arial"/>
                <w:sz w:val="22"/>
                <w:szCs w:val="22"/>
              </w:rPr>
              <w:t xml:space="preserve">Register of complaints, citizens charters, projects, budget, </w:t>
            </w:r>
          </w:p>
          <w:p w:rsidR="005F5E13" w:rsidRDefault="005F5E13">
            <w:pPr>
              <w:spacing w:line="360" w:lineRule="auto"/>
              <w:rPr>
                <w:rFonts w:ascii="Arial" w:hAnsi="Arial" w:cs="Arial"/>
                <w:sz w:val="22"/>
                <w:szCs w:val="22"/>
              </w:rPr>
            </w:pPr>
            <w:r>
              <w:rPr>
                <w:rFonts w:ascii="Arial" w:hAnsi="Arial" w:cs="Arial"/>
                <w:sz w:val="22"/>
                <w:szCs w:val="22"/>
              </w:rPr>
              <w:t xml:space="preserve">list of BDA properties, CA sites, etc. </w:t>
            </w:r>
          </w:p>
        </w:tc>
        <w:tc>
          <w:tcPr>
            <w:tcW w:w="3820" w:type="dxa"/>
          </w:tcPr>
          <w:p w:rsidR="005F5E13" w:rsidRDefault="005F5E13">
            <w:pPr>
              <w:spacing w:line="360" w:lineRule="auto"/>
              <w:rPr>
                <w:rFonts w:ascii="Arial" w:hAnsi="Arial" w:cs="Arial"/>
                <w:sz w:val="22"/>
                <w:szCs w:val="22"/>
              </w:rPr>
            </w:pPr>
            <w:r>
              <w:rPr>
                <w:rFonts w:ascii="Arial" w:hAnsi="Arial" w:cs="Arial"/>
                <w:sz w:val="22"/>
                <w:szCs w:val="22"/>
              </w:rPr>
              <w:t>Name of the official who holds this information</w:t>
            </w:r>
          </w:p>
        </w:tc>
      </w:tr>
    </w:tbl>
    <w:p w:rsidR="005F5E13" w:rsidRDefault="005F5E13">
      <w:pPr>
        <w:spacing w:line="360" w:lineRule="auto"/>
        <w:jc w:val="both"/>
        <w:rPr>
          <w:rFonts w:ascii="Arial" w:hAnsi="Arial" w:cs="Arial"/>
          <w:sz w:val="22"/>
          <w:szCs w:val="22"/>
        </w:rPr>
      </w:pPr>
    </w:p>
    <w:p w:rsidR="005F5E13" w:rsidRDefault="005F5E13">
      <w:pPr>
        <w:spacing w:line="360" w:lineRule="auto"/>
        <w:jc w:val="both"/>
        <w:rPr>
          <w:rFonts w:ascii="Arial" w:hAnsi="Arial" w:cs="Arial"/>
          <w:b/>
          <w:sz w:val="22"/>
          <w:szCs w:val="22"/>
          <w:u w:val="single"/>
        </w:rPr>
      </w:pPr>
      <w:r>
        <w:rPr>
          <w:rFonts w:ascii="Arial" w:hAnsi="Arial" w:cs="Arial"/>
          <w:b/>
          <w:sz w:val="22"/>
          <w:szCs w:val="22"/>
        </w:rPr>
        <w:t>6</w:t>
      </w:r>
      <w:r>
        <w:rPr>
          <w:rFonts w:ascii="Arial" w:hAnsi="Arial" w:cs="Arial"/>
          <w:sz w:val="22"/>
          <w:szCs w:val="22"/>
        </w:rPr>
        <w:t xml:space="preserve">. </w:t>
      </w:r>
      <w:r>
        <w:rPr>
          <w:rFonts w:ascii="Arial" w:hAnsi="Arial" w:cs="Arial"/>
          <w:sz w:val="22"/>
          <w:szCs w:val="22"/>
        </w:rPr>
        <w:tab/>
      </w:r>
      <w:r>
        <w:rPr>
          <w:rFonts w:ascii="Arial" w:hAnsi="Arial" w:cs="Arial"/>
          <w:b/>
          <w:sz w:val="22"/>
          <w:szCs w:val="22"/>
          <w:u w:val="single"/>
        </w:rPr>
        <w:t xml:space="preserve">Particulars available for citizens for obtaining  information </w:t>
      </w:r>
      <w:r>
        <w:rPr>
          <w:rFonts w:ascii="Arial" w:hAnsi="Arial" w:cs="Arial"/>
          <w:b/>
          <w:sz w:val="22"/>
          <w:szCs w:val="22"/>
        </w:rPr>
        <w:t xml:space="preserve"> </w:t>
      </w:r>
      <w:r>
        <w:rPr>
          <w:rFonts w:ascii="Arial" w:hAnsi="Arial" w:cs="Arial"/>
          <w:b/>
          <w:sz w:val="22"/>
          <w:szCs w:val="22"/>
          <w:u w:val="single"/>
        </w:rPr>
        <w:t>[Sec 4(1)(b)(xv)]</w:t>
      </w:r>
    </w:p>
    <w:p w:rsidR="005F5E13" w:rsidRDefault="005F5E13">
      <w:pPr>
        <w:spacing w:line="360" w:lineRule="auto"/>
        <w:jc w:val="both"/>
        <w:rPr>
          <w:rFonts w:ascii="Arial" w:hAnsi="Arial" w:cs="Arial"/>
          <w:sz w:val="22"/>
          <w:szCs w:val="22"/>
        </w:rPr>
      </w:pPr>
      <w:r>
        <w:rPr>
          <w:rFonts w:ascii="Arial" w:hAnsi="Arial" w:cs="Arial"/>
          <w:sz w:val="22"/>
          <w:szCs w:val="22"/>
        </w:rPr>
        <w:t xml:space="preserve">Public Authorities are required to put in place a system where information is provided through various means. It is not that citizens have to follow the RTI route to obtain information. Using RTI Act should be a last resort of the citizen. The BDA Manual says that most of the information is available on its website and also in all its divisional offices. Further it says that information is also made available in E-Pragati Kiosks at the head office and some divisional offices. </w:t>
      </w:r>
    </w:p>
    <w:p w:rsidR="005F5E13" w:rsidRDefault="005F5E13">
      <w:pPr>
        <w:spacing w:line="360" w:lineRule="auto"/>
        <w:jc w:val="both"/>
        <w:rPr>
          <w:rFonts w:ascii="Arial" w:hAnsi="Arial" w:cs="Arial"/>
          <w:b/>
          <w:sz w:val="22"/>
          <w:szCs w:val="22"/>
        </w:rPr>
      </w:pPr>
    </w:p>
    <w:p w:rsidR="005F5E13" w:rsidRPr="00132A1E" w:rsidRDefault="005F5E13">
      <w:pPr>
        <w:spacing w:line="360" w:lineRule="auto"/>
        <w:jc w:val="both"/>
        <w:rPr>
          <w:rFonts w:ascii="Arial" w:hAnsi="Arial" w:cs="Arial"/>
          <w:sz w:val="22"/>
          <w:szCs w:val="22"/>
        </w:rPr>
      </w:pPr>
      <w:r>
        <w:rPr>
          <w:rFonts w:ascii="Arial" w:hAnsi="Arial" w:cs="Arial"/>
          <w:b/>
          <w:sz w:val="22"/>
          <w:szCs w:val="22"/>
        </w:rPr>
        <w:t xml:space="preserve">Recommendation:  </w:t>
      </w:r>
      <w:r w:rsidRPr="00132A1E">
        <w:rPr>
          <w:rFonts w:ascii="Arial" w:hAnsi="Arial" w:cs="Arial"/>
          <w:sz w:val="22"/>
          <w:szCs w:val="22"/>
        </w:rPr>
        <w:t xml:space="preserve">Public authorities can install sufficient notice boards, print booklets giving the essential details of Section 4.1.b,c,and d and make them available at every PIO’s office, use ICT to send messages, open ‘May I Help’ counters, fix up a particular time for officials to meet the public, etc. Keeping ‘Suggestion’ and ‘Complaint’ Boxes at strategic places is another way of getting to know what people want. </w:t>
      </w:r>
    </w:p>
    <w:p w:rsidR="005F5E13" w:rsidRDefault="005F5E13">
      <w:pPr>
        <w:spacing w:line="360" w:lineRule="auto"/>
        <w:jc w:val="both"/>
        <w:rPr>
          <w:rFonts w:ascii="Arial" w:hAnsi="Arial" w:cs="Arial"/>
          <w:b/>
          <w:sz w:val="16"/>
          <w:szCs w:val="16"/>
        </w:rPr>
      </w:pPr>
    </w:p>
    <w:p w:rsidR="005F5E13" w:rsidRDefault="005F5E13">
      <w:pPr>
        <w:spacing w:line="360" w:lineRule="auto"/>
        <w:jc w:val="both"/>
        <w:rPr>
          <w:rFonts w:ascii="Arial" w:hAnsi="Arial" w:cs="Arial"/>
          <w:sz w:val="16"/>
          <w:szCs w:val="16"/>
        </w:rPr>
      </w:pPr>
    </w:p>
    <w:p w:rsidR="005F5E13" w:rsidRDefault="005F5E13">
      <w:pPr>
        <w:spacing w:line="360" w:lineRule="auto"/>
        <w:jc w:val="both"/>
        <w:rPr>
          <w:rFonts w:ascii="Arial" w:hAnsi="Arial" w:cs="Arial"/>
          <w:sz w:val="22"/>
          <w:szCs w:val="22"/>
        </w:rPr>
      </w:pPr>
      <w:r>
        <w:rPr>
          <w:rFonts w:ascii="Arial" w:hAnsi="Arial" w:cs="Arial"/>
          <w:sz w:val="22"/>
          <w:szCs w:val="22"/>
        </w:rPr>
        <w:t xml:space="preserve">7. </w:t>
      </w:r>
      <w:r>
        <w:rPr>
          <w:rFonts w:ascii="Arial" w:hAnsi="Arial" w:cs="Arial"/>
          <w:sz w:val="22"/>
          <w:szCs w:val="22"/>
        </w:rPr>
        <w:tab/>
      </w:r>
      <w:r>
        <w:rPr>
          <w:rFonts w:ascii="Arial" w:hAnsi="Arial" w:cs="Arial"/>
          <w:b/>
          <w:sz w:val="22"/>
          <w:szCs w:val="22"/>
          <w:u w:val="single"/>
        </w:rPr>
        <w:t>Any other information as may be prescribed [Section 4(1)(b)(xvii)]</w:t>
      </w:r>
    </w:p>
    <w:p w:rsidR="005F5E13" w:rsidRDefault="005F5E13">
      <w:pPr>
        <w:spacing w:line="360" w:lineRule="auto"/>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Pr>
          <w:rFonts w:ascii="Arial" w:hAnsi="Arial" w:cs="Arial"/>
          <w:b/>
          <w:sz w:val="22"/>
          <w:szCs w:val="22"/>
          <w:u w:val="single"/>
        </w:rPr>
        <w:t>Details regarding receipt &amp; disposal of RTI application</w:t>
      </w:r>
    </w:p>
    <w:p w:rsidR="005F5E13" w:rsidRDefault="005F5E13">
      <w:pPr>
        <w:spacing w:line="360" w:lineRule="auto"/>
        <w:jc w:val="both"/>
        <w:rPr>
          <w:rFonts w:ascii="Arial" w:hAnsi="Arial" w:cs="Arial"/>
          <w:sz w:val="22"/>
          <w:szCs w:val="22"/>
        </w:rPr>
      </w:pPr>
      <w:r>
        <w:rPr>
          <w:rFonts w:ascii="Arial" w:hAnsi="Arial" w:cs="Arial"/>
          <w:sz w:val="22"/>
          <w:szCs w:val="22"/>
        </w:rPr>
        <w:t xml:space="preserve">The Manual under review does not contain information on the above issues. </w:t>
      </w:r>
    </w:p>
    <w:p w:rsidR="005F5E13" w:rsidRDefault="005F5E13">
      <w:pPr>
        <w:spacing w:line="360" w:lineRule="auto"/>
        <w:jc w:val="both"/>
        <w:rPr>
          <w:rFonts w:ascii="Arial" w:hAnsi="Arial" w:cs="Arial"/>
          <w:sz w:val="22"/>
          <w:szCs w:val="22"/>
        </w:rPr>
      </w:pPr>
      <w:r>
        <w:rPr>
          <w:rFonts w:ascii="Arial" w:hAnsi="Arial" w:cs="Arial"/>
          <w:sz w:val="22"/>
          <w:szCs w:val="22"/>
        </w:rPr>
        <w:t xml:space="preserve">It is reported that the BDA is one of the public authorities in the state of Karnataka to have received a large number of applications under the RTI Act. It is also a fact that most of the appeals before the Karnataka Information Commission [KIC] is against the BDA. </w:t>
      </w:r>
    </w:p>
    <w:p w:rsidR="005F5E13" w:rsidRPr="00132A1E" w:rsidRDefault="005F5E13">
      <w:pPr>
        <w:spacing w:line="360" w:lineRule="auto"/>
        <w:jc w:val="both"/>
        <w:rPr>
          <w:rFonts w:ascii="Arial" w:hAnsi="Arial" w:cs="Arial"/>
          <w:sz w:val="22"/>
          <w:szCs w:val="22"/>
        </w:rPr>
      </w:pPr>
      <w:r>
        <w:rPr>
          <w:rFonts w:ascii="Arial" w:hAnsi="Arial" w:cs="Arial"/>
          <w:b/>
          <w:sz w:val="22"/>
          <w:szCs w:val="22"/>
        </w:rPr>
        <w:t xml:space="preserve">Recommendation:  </w:t>
      </w:r>
      <w:r w:rsidRPr="00132A1E">
        <w:rPr>
          <w:rFonts w:ascii="Arial" w:hAnsi="Arial" w:cs="Arial"/>
          <w:sz w:val="22"/>
          <w:szCs w:val="22"/>
        </w:rPr>
        <w:t xml:space="preserve">The information about the number of RTI applications received, disposed off, nature of information sought, appeals, penalties levied, etc. should be included in the Manual. This is not a difficult proposition since the BDA is required to </w:t>
      </w:r>
      <w:r w:rsidRPr="00132A1E">
        <w:rPr>
          <w:rFonts w:ascii="Arial" w:hAnsi="Arial" w:cs="Arial"/>
          <w:sz w:val="22"/>
          <w:szCs w:val="22"/>
        </w:rPr>
        <w:lastRenderedPageBreak/>
        <w:t xml:space="preserve">submit annual reports to the Urban Development Department to facilitate the KIC to prepare its report. A copy of the same may be included in the Manual. </w:t>
      </w:r>
    </w:p>
    <w:p w:rsidR="005F5E13" w:rsidRDefault="005F5E13">
      <w:pPr>
        <w:spacing w:line="360" w:lineRule="auto"/>
        <w:rPr>
          <w:rFonts w:ascii="Arial" w:hAnsi="Arial" w:cs="Arial"/>
          <w:b/>
          <w:sz w:val="16"/>
          <w:szCs w:val="16"/>
          <w:u w:val="single"/>
        </w:rPr>
      </w:pPr>
    </w:p>
    <w:p w:rsidR="005F5E13" w:rsidRDefault="005F5E13">
      <w:pPr>
        <w:spacing w:line="360" w:lineRule="auto"/>
        <w:rPr>
          <w:rFonts w:ascii="Arial" w:hAnsi="Arial" w:cs="Arial"/>
          <w:b/>
          <w:sz w:val="22"/>
          <w:szCs w:val="22"/>
          <w:u w:val="single"/>
        </w:rPr>
      </w:pPr>
      <w:r>
        <w:rPr>
          <w:rFonts w:ascii="Arial" w:hAnsi="Arial" w:cs="Arial"/>
          <w:b/>
          <w:sz w:val="22"/>
          <w:szCs w:val="22"/>
          <w:u w:val="single"/>
        </w:rPr>
        <w:t>‘C’ Category Indicators (Low Importance)</w:t>
      </w:r>
    </w:p>
    <w:p w:rsidR="005F5E13" w:rsidRDefault="005F5E13">
      <w:pPr>
        <w:spacing w:line="360" w:lineRule="auto"/>
        <w:jc w:val="both"/>
        <w:rPr>
          <w:rFonts w:ascii="Arial" w:hAnsi="Arial" w:cs="Arial"/>
          <w:sz w:val="22"/>
          <w:szCs w:val="22"/>
        </w:rPr>
      </w:pPr>
      <w:r>
        <w:rPr>
          <w:rFonts w:ascii="Arial" w:hAnsi="Arial" w:cs="Arial"/>
          <w:sz w:val="22"/>
          <w:szCs w:val="22"/>
        </w:rPr>
        <w:t xml:space="preserve">Under this category SEVEN indicators have been identified against which the Manual is evaluated. </w:t>
      </w:r>
    </w:p>
    <w:p w:rsidR="005F5E13" w:rsidRDefault="005F5E13">
      <w:pPr>
        <w:spacing w:line="360" w:lineRule="auto"/>
        <w:jc w:val="both"/>
        <w:rPr>
          <w:rFonts w:ascii="Arial" w:hAnsi="Arial" w:cs="Arial"/>
          <w:sz w:val="16"/>
          <w:szCs w:val="16"/>
        </w:rPr>
      </w:pPr>
    </w:p>
    <w:p w:rsidR="005F5E13" w:rsidRDefault="005F5E13">
      <w:pPr>
        <w:spacing w:line="360" w:lineRule="auto"/>
        <w:jc w:val="both"/>
        <w:rPr>
          <w:rFonts w:ascii="Arial" w:hAnsi="Arial" w:cs="Arial"/>
          <w:b/>
          <w:sz w:val="22"/>
          <w:szCs w:val="22"/>
          <w:u w:val="single"/>
        </w:rPr>
      </w:pPr>
      <w:r>
        <w:rPr>
          <w:rFonts w:ascii="Arial" w:hAnsi="Arial" w:cs="Arial"/>
          <w:sz w:val="22"/>
          <w:szCs w:val="22"/>
        </w:rPr>
        <w:t xml:space="preserve">1. </w:t>
      </w:r>
      <w:r>
        <w:rPr>
          <w:rFonts w:ascii="Arial" w:hAnsi="Arial" w:cs="Arial"/>
          <w:sz w:val="22"/>
          <w:szCs w:val="22"/>
        </w:rPr>
        <w:tab/>
      </w:r>
      <w:r>
        <w:rPr>
          <w:rFonts w:ascii="Arial" w:hAnsi="Arial" w:cs="Arial"/>
          <w:b/>
          <w:sz w:val="22"/>
          <w:szCs w:val="22"/>
          <w:u w:val="single"/>
        </w:rPr>
        <w:t xml:space="preserve">Particulars of its organisation, functions and duties [Sec 4(1)(b)(i)] </w:t>
      </w:r>
    </w:p>
    <w:p w:rsidR="005F5E13" w:rsidRDefault="005F5E13">
      <w:pPr>
        <w:spacing w:line="360" w:lineRule="auto"/>
        <w:jc w:val="both"/>
        <w:rPr>
          <w:rFonts w:ascii="Arial" w:hAnsi="Arial" w:cs="Arial"/>
          <w:sz w:val="22"/>
          <w:szCs w:val="22"/>
        </w:rPr>
      </w:pPr>
      <w:r>
        <w:rPr>
          <w:rFonts w:ascii="Arial" w:hAnsi="Arial" w:cs="Arial"/>
          <w:sz w:val="22"/>
          <w:szCs w:val="22"/>
        </w:rPr>
        <w:t xml:space="preserve">Under this clause the Public Authority is required to disseminate information about the structure of the organisation, its functions, objectives, duties and responsibilities, etc. A copy of the Organisation Chart can be a supporting document. It is observed that the BDA Manual contains the particulars of the organisation, functions and also the organisation chart. However the vision and mission statements are missing. </w:t>
      </w:r>
    </w:p>
    <w:p w:rsidR="005F5E13" w:rsidRDefault="005F5E13">
      <w:pPr>
        <w:spacing w:line="360" w:lineRule="auto"/>
        <w:jc w:val="both"/>
        <w:rPr>
          <w:rFonts w:ascii="Arial" w:hAnsi="Arial" w:cs="Arial"/>
          <w:sz w:val="22"/>
          <w:szCs w:val="22"/>
        </w:rPr>
      </w:pPr>
    </w:p>
    <w:p w:rsidR="005F5E13" w:rsidRDefault="005F5E13">
      <w:pPr>
        <w:spacing w:line="360" w:lineRule="auto"/>
        <w:jc w:val="both"/>
        <w:rPr>
          <w:rFonts w:ascii="Arial" w:hAnsi="Arial" w:cs="Arial"/>
          <w:b/>
          <w:sz w:val="22"/>
          <w:szCs w:val="22"/>
        </w:rPr>
      </w:pPr>
      <w:r>
        <w:rPr>
          <w:rFonts w:ascii="Arial" w:hAnsi="Arial" w:cs="Arial"/>
          <w:b/>
          <w:sz w:val="22"/>
          <w:szCs w:val="22"/>
        </w:rPr>
        <w:t>Recommendation:</w:t>
      </w:r>
      <w:r>
        <w:rPr>
          <w:rFonts w:ascii="Arial" w:hAnsi="Arial" w:cs="Arial"/>
          <w:sz w:val="22"/>
          <w:szCs w:val="22"/>
        </w:rPr>
        <w:t xml:space="preserve"> The Manual should contain the Vision Statement, Mission Statement along with a brief historical background. The list of the Board of Directors should also be mentioned under the head.</w:t>
      </w:r>
    </w:p>
    <w:p w:rsidR="005F5E13" w:rsidRDefault="005F5E13">
      <w:pPr>
        <w:spacing w:line="360" w:lineRule="auto"/>
        <w:jc w:val="both"/>
        <w:rPr>
          <w:rFonts w:ascii="Arial" w:hAnsi="Arial" w:cs="Arial"/>
          <w:sz w:val="16"/>
          <w:szCs w:val="16"/>
        </w:rPr>
      </w:pPr>
    </w:p>
    <w:p w:rsidR="005F5E13" w:rsidRDefault="005F5E13">
      <w:pPr>
        <w:spacing w:line="360" w:lineRule="auto"/>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Pr>
          <w:rFonts w:ascii="Arial" w:hAnsi="Arial" w:cs="Arial"/>
          <w:b/>
          <w:sz w:val="22"/>
          <w:szCs w:val="22"/>
          <w:u w:val="single"/>
        </w:rPr>
        <w:t>Powers and duties of its officers &amp; employees [Sec 4(1)(b)(ii)]</w:t>
      </w:r>
    </w:p>
    <w:p w:rsidR="005F5E13" w:rsidRDefault="005F5E13">
      <w:pPr>
        <w:spacing w:line="360" w:lineRule="auto"/>
        <w:jc w:val="both"/>
        <w:rPr>
          <w:rFonts w:ascii="Arial" w:hAnsi="Arial" w:cs="Arial"/>
          <w:sz w:val="16"/>
          <w:szCs w:val="16"/>
        </w:rPr>
      </w:pPr>
    </w:p>
    <w:p w:rsidR="005F5E13" w:rsidRDefault="005F5E13">
      <w:pPr>
        <w:spacing w:line="360" w:lineRule="auto"/>
        <w:jc w:val="both"/>
        <w:rPr>
          <w:rFonts w:ascii="Arial" w:hAnsi="Arial" w:cs="Arial"/>
          <w:sz w:val="22"/>
          <w:szCs w:val="22"/>
        </w:rPr>
      </w:pPr>
      <w:r>
        <w:rPr>
          <w:rFonts w:ascii="Arial" w:hAnsi="Arial" w:cs="Arial"/>
          <w:sz w:val="22"/>
          <w:szCs w:val="22"/>
        </w:rPr>
        <w:t xml:space="preserve">The BDA Manual says that the Commissioner is the chief executive and administrative officer of the organisation and will delegate his powers to subordinate officers. The information provided is too short and a citizen will not be able to know exactly the powers of each of the officials. The intention of the RTI Act under this section is to make public aware of the full and complete authority and responsibilities of each of the officials in the public authority. </w:t>
      </w:r>
    </w:p>
    <w:p w:rsidR="005F5E13" w:rsidRPr="00132A1E" w:rsidRDefault="005F5E13">
      <w:pPr>
        <w:spacing w:line="360" w:lineRule="auto"/>
        <w:jc w:val="both"/>
        <w:rPr>
          <w:rFonts w:ascii="Arial" w:hAnsi="Arial" w:cs="Arial"/>
          <w:sz w:val="22"/>
          <w:szCs w:val="22"/>
        </w:rPr>
      </w:pPr>
      <w:r>
        <w:rPr>
          <w:rFonts w:ascii="Arial" w:hAnsi="Arial" w:cs="Arial"/>
          <w:b/>
          <w:sz w:val="22"/>
          <w:szCs w:val="22"/>
        </w:rPr>
        <w:t>Recommendation:</w:t>
      </w:r>
      <w:r>
        <w:rPr>
          <w:rFonts w:ascii="Arial" w:hAnsi="Arial" w:cs="Arial"/>
          <w:sz w:val="22"/>
          <w:szCs w:val="22"/>
        </w:rPr>
        <w:t xml:space="preserve"> </w:t>
      </w:r>
      <w:r w:rsidRPr="00132A1E">
        <w:rPr>
          <w:rFonts w:ascii="Arial" w:hAnsi="Arial" w:cs="Arial"/>
          <w:sz w:val="22"/>
          <w:szCs w:val="22"/>
        </w:rPr>
        <w:t xml:space="preserve">The powers of all the officials are classified under administrative, statutory and financial categories and explained in detail. Surely the BDA might have framed its Delegation of Powers [DoP]. An abstract of the DoP should be included in the Manual. It would be ideal if the DoP is made available in electronic form and linked to the Manual.  </w:t>
      </w:r>
    </w:p>
    <w:p w:rsidR="005F5E13" w:rsidRDefault="005F5E13">
      <w:pPr>
        <w:spacing w:line="360" w:lineRule="auto"/>
        <w:jc w:val="both"/>
        <w:rPr>
          <w:rFonts w:ascii="Arial" w:hAnsi="Arial" w:cs="Arial"/>
          <w:sz w:val="16"/>
          <w:szCs w:val="16"/>
        </w:rPr>
      </w:pPr>
    </w:p>
    <w:p w:rsidR="005F5E13" w:rsidRDefault="005F5E13">
      <w:pPr>
        <w:spacing w:line="360" w:lineRule="auto"/>
        <w:jc w:val="both"/>
        <w:rPr>
          <w:rFonts w:ascii="Arial" w:hAnsi="Arial" w:cs="Arial"/>
          <w:b/>
          <w:sz w:val="22"/>
          <w:szCs w:val="22"/>
          <w:u w:val="single"/>
        </w:rPr>
      </w:pPr>
      <w:r>
        <w:rPr>
          <w:rFonts w:ascii="Arial" w:hAnsi="Arial" w:cs="Arial"/>
          <w:sz w:val="22"/>
          <w:szCs w:val="22"/>
        </w:rPr>
        <w:t xml:space="preserve">3. </w:t>
      </w:r>
      <w:r>
        <w:rPr>
          <w:rFonts w:ascii="Arial" w:hAnsi="Arial" w:cs="Arial"/>
          <w:sz w:val="22"/>
          <w:szCs w:val="22"/>
        </w:rPr>
        <w:tab/>
      </w:r>
      <w:r>
        <w:rPr>
          <w:rFonts w:ascii="Arial" w:hAnsi="Arial" w:cs="Arial"/>
          <w:b/>
          <w:sz w:val="22"/>
          <w:szCs w:val="22"/>
          <w:u w:val="single"/>
        </w:rPr>
        <w:t>Consultation with or representation of the public in policy formulation</w:t>
      </w:r>
      <w:r>
        <w:rPr>
          <w:rFonts w:ascii="Arial" w:hAnsi="Arial" w:cs="Arial"/>
          <w:sz w:val="22"/>
          <w:szCs w:val="22"/>
          <w:u w:val="single"/>
        </w:rPr>
        <w:t xml:space="preserve"> </w:t>
      </w:r>
      <w:r>
        <w:rPr>
          <w:rFonts w:ascii="Arial" w:hAnsi="Arial" w:cs="Arial"/>
          <w:b/>
          <w:sz w:val="22"/>
          <w:szCs w:val="22"/>
          <w:u w:val="single"/>
        </w:rPr>
        <w:t xml:space="preserve">or  </w:t>
      </w:r>
    </w:p>
    <w:p w:rsidR="005F5E13" w:rsidRDefault="005F5E13">
      <w:pPr>
        <w:spacing w:line="360" w:lineRule="auto"/>
        <w:jc w:val="both"/>
        <w:rPr>
          <w:rFonts w:ascii="Arial" w:hAnsi="Arial" w:cs="Arial"/>
          <w:b/>
          <w:sz w:val="22"/>
          <w:szCs w:val="22"/>
          <w:u w:val="single"/>
        </w:rPr>
      </w:pPr>
      <w:r>
        <w:rPr>
          <w:rFonts w:ascii="Arial" w:hAnsi="Arial" w:cs="Arial"/>
          <w:b/>
          <w:sz w:val="22"/>
          <w:szCs w:val="22"/>
        </w:rPr>
        <w:t xml:space="preserve">             </w:t>
      </w:r>
      <w:r>
        <w:rPr>
          <w:rFonts w:ascii="Arial" w:hAnsi="Arial" w:cs="Arial"/>
          <w:b/>
          <w:sz w:val="22"/>
          <w:szCs w:val="22"/>
          <w:u w:val="single"/>
        </w:rPr>
        <w:t>implementation [Sec 4(1)(b)(vii)]</w:t>
      </w:r>
    </w:p>
    <w:p w:rsidR="005F5E13" w:rsidRDefault="005F5E13">
      <w:pPr>
        <w:spacing w:line="360" w:lineRule="auto"/>
        <w:jc w:val="both"/>
        <w:rPr>
          <w:rFonts w:ascii="Arial" w:hAnsi="Arial" w:cs="Arial"/>
          <w:sz w:val="22"/>
          <w:szCs w:val="22"/>
        </w:rPr>
      </w:pPr>
      <w:r>
        <w:rPr>
          <w:rFonts w:ascii="Arial" w:hAnsi="Arial" w:cs="Arial"/>
          <w:sz w:val="22"/>
          <w:szCs w:val="22"/>
        </w:rPr>
        <w:t xml:space="preserve">The Manual says that the programmes and policies of BDA are formulated by the Authority in consultation with its 19 members and eight non-official members. It also </w:t>
      </w:r>
      <w:r>
        <w:rPr>
          <w:rFonts w:ascii="Arial" w:hAnsi="Arial" w:cs="Arial"/>
          <w:sz w:val="22"/>
          <w:szCs w:val="22"/>
        </w:rPr>
        <w:lastRenderedPageBreak/>
        <w:t xml:space="preserve">says that preparation and revision of Master Plan is widely disseminated and the public consulted before arriving at a decision. </w:t>
      </w:r>
    </w:p>
    <w:p w:rsidR="005F5E13" w:rsidRPr="00132A1E" w:rsidRDefault="005F5E13">
      <w:pPr>
        <w:spacing w:line="360" w:lineRule="auto"/>
        <w:jc w:val="both"/>
        <w:rPr>
          <w:rFonts w:ascii="Arial" w:hAnsi="Arial" w:cs="Arial"/>
          <w:sz w:val="22"/>
          <w:szCs w:val="22"/>
        </w:rPr>
      </w:pPr>
      <w:r>
        <w:rPr>
          <w:rFonts w:ascii="Arial" w:hAnsi="Arial" w:cs="Arial"/>
          <w:b/>
          <w:sz w:val="22"/>
          <w:szCs w:val="22"/>
        </w:rPr>
        <w:t xml:space="preserve">Recommendation:  </w:t>
      </w:r>
      <w:r w:rsidRPr="00132A1E">
        <w:rPr>
          <w:rFonts w:ascii="Arial" w:hAnsi="Arial" w:cs="Arial"/>
          <w:sz w:val="22"/>
          <w:szCs w:val="22"/>
        </w:rPr>
        <w:t xml:space="preserve">The display of the Comprehensive Development Plan is done at the head-office or at a centralized location and not at ward level.  Every plan, scheme, project should be displayed and discussed with the affected community at the local level.  It is noted that though inputs are invited from the public after the draft Master Plan has been prepared, inputs of citizens are not invited </w:t>
      </w:r>
      <w:r w:rsidRPr="00132A1E">
        <w:rPr>
          <w:rFonts w:ascii="Arial" w:hAnsi="Arial" w:cs="Arial"/>
          <w:b/>
          <w:i/>
          <w:sz w:val="22"/>
          <w:szCs w:val="22"/>
        </w:rPr>
        <w:t>before</w:t>
      </w:r>
      <w:r w:rsidRPr="00132A1E">
        <w:rPr>
          <w:rFonts w:ascii="Arial" w:hAnsi="Arial" w:cs="Arial"/>
          <w:sz w:val="22"/>
          <w:szCs w:val="22"/>
        </w:rPr>
        <w:t xml:space="preserve"> formulating the plan.  Also, no reasoned justification is given for accepting or rejecting the citizens’ inputs given after the Plan is formulated.   </w:t>
      </w:r>
    </w:p>
    <w:p w:rsidR="005F5E13" w:rsidRDefault="005F5E13">
      <w:pPr>
        <w:spacing w:line="360" w:lineRule="auto"/>
        <w:jc w:val="both"/>
        <w:rPr>
          <w:rFonts w:ascii="Arial" w:hAnsi="Arial" w:cs="Arial"/>
          <w:sz w:val="16"/>
          <w:szCs w:val="16"/>
        </w:rPr>
      </w:pPr>
    </w:p>
    <w:p w:rsidR="005F5E13" w:rsidRDefault="005F5E13">
      <w:pPr>
        <w:spacing w:line="360" w:lineRule="auto"/>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r>
      <w:r>
        <w:rPr>
          <w:rFonts w:ascii="Arial" w:hAnsi="Arial" w:cs="Arial"/>
          <w:b/>
          <w:sz w:val="22"/>
          <w:szCs w:val="22"/>
          <w:u w:val="single"/>
        </w:rPr>
        <w:t>Boards, councils, committees &amp; other bodies constituted [Sec 4(1)(b)(vii)]</w:t>
      </w:r>
    </w:p>
    <w:p w:rsidR="005F5E13" w:rsidRDefault="005F5E13">
      <w:pPr>
        <w:pStyle w:val="BodyText2"/>
        <w:autoSpaceDE/>
        <w:autoSpaceDN/>
        <w:adjustRightInd/>
        <w:spacing w:line="360" w:lineRule="auto"/>
        <w:rPr>
          <w:rFonts w:ascii="Arial" w:hAnsi="Arial" w:cs="Arial"/>
          <w:szCs w:val="22"/>
        </w:rPr>
      </w:pPr>
      <w:r>
        <w:rPr>
          <w:rFonts w:ascii="Arial" w:hAnsi="Arial" w:cs="Arial"/>
          <w:szCs w:val="22"/>
        </w:rPr>
        <w:t>The Manual says that the committees constituted under the BDA Act take decisions on the designated subjects and sittings are held at regular intervals. It also says that these meetings are NOT open to public participation. Nevertheless, all the proceedings of the committees and the BDA are public documents and are available to the public.</w:t>
      </w:r>
    </w:p>
    <w:p w:rsidR="005F5E13" w:rsidRDefault="005F5E13">
      <w:pPr>
        <w:pStyle w:val="BodyText2"/>
        <w:autoSpaceDE/>
        <w:autoSpaceDN/>
        <w:adjustRightInd/>
        <w:spacing w:line="360" w:lineRule="auto"/>
        <w:rPr>
          <w:rFonts w:ascii="Arial" w:hAnsi="Arial" w:cs="Arial"/>
          <w:szCs w:val="22"/>
        </w:rPr>
      </w:pPr>
      <w:r>
        <w:rPr>
          <w:rFonts w:ascii="Arial" w:hAnsi="Arial" w:cs="Arial"/>
          <w:szCs w:val="22"/>
        </w:rPr>
        <w:t xml:space="preserve">However, the experience of citizens in accessing documents/information from BDA has a different story to tell. None of the proceedings of the committees are available on the website of BDA. A cross-section of the RTI applicants to the BDA has expressed displeasure about the implementation of RTI Act in BDA. </w:t>
      </w:r>
    </w:p>
    <w:p w:rsidR="005F5E13" w:rsidRPr="00132A1E" w:rsidRDefault="005F5E13">
      <w:pPr>
        <w:pStyle w:val="BodyText2"/>
        <w:autoSpaceDE/>
        <w:autoSpaceDN/>
        <w:adjustRightInd/>
        <w:spacing w:line="360" w:lineRule="auto"/>
        <w:rPr>
          <w:rFonts w:ascii="Arial" w:hAnsi="Arial" w:cs="Arial"/>
          <w:szCs w:val="22"/>
        </w:rPr>
      </w:pPr>
      <w:r>
        <w:rPr>
          <w:rFonts w:ascii="Arial" w:hAnsi="Arial" w:cs="Arial"/>
          <w:b/>
          <w:szCs w:val="22"/>
        </w:rPr>
        <w:t>Recommendation:</w:t>
      </w:r>
      <w:r>
        <w:rPr>
          <w:rFonts w:ascii="Arial" w:hAnsi="Arial" w:cs="Arial"/>
          <w:szCs w:val="22"/>
        </w:rPr>
        <w:t xml:space="preserve"> </w:t>
      </w:r>
      <w:r w:rsidRPr="00132A1E">
        <w:rPr>
          <w:rFonts w:ascii="Arial" w:hAnsi="Arial" w:cs="Arial"/>
          <w:szCs w:val="22"/>
        </w:rPr>
        <w:t xml:space="preserve">The BDA should frame proper regulations about the constitution and functioning of the councils, committees, etc.  A public disclosure policy needs to be put in place. </w:t>
      </w:r>
    </w:p>
    <w:p w:rsidR="005F5E13" w:rsidRDefault="005F5E13">
      <w:pPr>
        <w:spacing w:line="360" w:lineRule="auto"/>
        <w:jc w:val="both"/>
        <w:rPr>
          <w:rFonts w:ascii="Arial" w:hAnsi="Arial" w:cs="Arial"/>
          <w:sz w:val="22"/>
          <w:szCs w:val="22"/>
        </w:rPr>
      </w:pPr>
    </w:p>
    <w:p w:rsidR="005F5E13" w:rsidRDefault="005F5E13">
      <w:pPr>
        <w:spacing w:line="360" w:lineRule="auto"/>
        <w:jc w:val="both"/>
        <w:rPr>
          <w:rFonts w:ascii="Arial" w:hAnsi="Arial" w:cs="Arial"/>
          <w:b/>
          <w:sz w:val="22"/>
          <w:szCs w:val="22"/>
          <w:u w:val="single"/>
        </w:rPr>
      </w:pPr>
      <w:r>
        <w:rPr>
          <w:rFonts w:ascii="Arial" w:hAnsi="Arial" w:cs="Arial"/>
          <w:sz w:val="22"/>
          <w:szCs w:val="22"/>
        </w:rPr>
        <w:t>5.</w:t>
      </w:r>
      <w:r>
        <w:rPr>
          <w:rFonts w:ascii="Arial" w:hAnsi="Arial" w:cs="Arial"/>
          <w:b/>
          <w:sz w:val="22"/>
          <w:szCs w:val="22"/>
        </w:rPr>
        <w:t xml:space="preserve"> </w:t>
      </w:r>
      <w:r>
        <w:rPr>
          <w:rFonts w:ascii="Arial" w:hAnsi="Arial" w:cs="Arial"/>
          <w:b/>
          <w:sz w:val="22"/>
          <w:szCs w:val="22"/>
        </w:rPr>
        <w:tab/>
      </w:r>
      <w:r>
        <w:rPr>
          <w:rFonts w:ascii="Arial" w:hAnsi="Arial" w:cs="Arial"/>
          <w:b/>
          <w:sz w:val="22"/>
          <w:szCs w:val="22"/>
          <w:u w:val="single"/>
        </w:rPr>
        <w:t>Directory of officers and employees [Sec 4(1)(b)(ix)] and</w:t>
      </w:r>
    </w:p>
    <w:p w:rsidR="005F5E13" w:rsidRDefault="005F5E13">
      <w:pPr>
        <w:spacing w:line="360" w:lineRule="auto"/>
        <w:jc w:val="both"/>
        <w:rPr>
          <w:rFonts w:ascii="Arial" w:hAnsi="Arial" w:cs="Arial"/>
          <w:b/>
          <w:sz w:val="22"/>
          <w:szCs w:val="22"/>
          <w:u w:val="single"/>
        </w:rPr>
      </w:pPr>
      <w:r>
        <w:rPr>
          <w:rFonts w:ascii="Arial" w:hAnsi="Arial" w:cs="Arial"/>
          <w:sz w:val="22"/>
          <w:szCs w:val="22"/>
        </w:rPr>
        <w:t xml:space="preserve">6. </w:t>
      </w:r>
      <w:r>
        <w:rPr>
          <w:rFonts w:ascii="Arial" w:hAnsi="Arial" w:cs="Arial"/>
          <w:sz w:val="22"/>
          <w:szCs w:val="22"/>
        </w:rPr>
        <w:tab/>
      </w:r>
      <w:r>
        <w:rPr>
          <w:rFonts w:ascii="Arial" w:hAnsi="Arial" w:cs="Arial"/>
          <w:b/>
          <w:sz w:val="22"/>
          <w:szCs w:val="22"/>
          <w:u w:val="single"/>
        </w:rPr>
        <w:t xml:space="preserve">Monthly remuneration received by officers and employees including    </w:t>
      </w:r>
    </w:p>
    <w:p w:rsidR="005F5E13" w:rsidRDefault="005F5E13">
      <w:pPr>
        <w:spacing w:line="360" w:lineRule="auto"/>
        <w:jc w:val="both"/>
        <w:rPr>
          <w:rFonts w:ascii="Arial" w:hAnsi="Arial" w:cs="Arial"/>
          <w:b/>
          <w:sz w:val="22"/>
          <w:szCs w:val="22"/>
          <w:u w:val="single"/>
        </w:rPr>
      </w:pPr>
      <w:r>
        <w:rPr>
          <w:rFonts w:ascii="Arial" w:hAnsi="Arial" w:cs="Arial"/>
          <w:b/>
          <w:sz w:val="22"/>
          <w:szCs w:val="22"/>
        </w:rPr>
        <w:t xml:space="preserve">            </w:t>
      </w:r>
      <w:r>
        <w:rPr>
          <w:rFonts w:ascii="Arial" w:hAnsi="Arial" w:cs="Arial"/>
          <w:b/>
          <w:sz w:val="22"/>
          <w:szCs w:val="22"/>
          <w:u w:val="single"/>
        </w:rPr>
        <w:t>system of compensation [Sec 4(1)(b)(x)]</w:t>
      </w:r>
    </w:p>
    <w:p w:rsidR="005F5E13" w:rsidRDefault="005F5E13">
      <w:pPr>
        <w:spacing w:line="360" w:lineRule="auto"/>
        <w:jc w:val="both"/>
        <w:rPr>
          <w:rFonts w:ascii="Arial" w:hAnsi="Arial" w:cs="Arial"/>
          <w:sz w:val="22"/>
          <w:szCs w:val="22"/>
        </w:rPr>
      </w:pPr>
      <w:r>
        <w:rPr>
          <w:rFonts w:ascii="Arial" w:hAnsi="Arial" w:cs="Arial"/>
          <w:sz w:val="22"/>
          <w:szCs w:val="22"/>
        </w:rPr>
        <w:t xml:space="preserve">The Manual contains the directory of the officials and employees. But the list is not comprehensive and does not cover all the employees. Further, the directory does not contain employees of subdivisions of the public authority. </w:t>
      </w:r>
    </w:p>
    <w:p w:rsidR="005F5E13" w:rsidRDefault="005F5E13">
      <w:pPr>
        <w:spacing w:line="360" w:lineRule="auto"/>
        <w:jc w:val="both"/>
        <w:rPr>
          <w:rFonts w:ascii="Arial" w:hAnsi="Arial" w:cs="Arial"/>
          <w:sz w:val="22"/>
          <w:szCs w:val="22"/>
        </w:rPr>
      </w:pPr>
      <w:r>
        <w:rPr>
          <w:rFonts w:ascii="Arial" w:hAnsi="Arial" w:cs="Arial"/>
          <w:b/>
          <w:sz w:val="22"/>
          <w:szCs w:val="22"/>
          <w:u w:val="single"/>
        </w:rPr>
        <w:t>7.  Names, designation and other particulars of Public Information Officers [Sec 4(1)(b)(xvi</w:t>
      </w:r>
      <w:r>
        <w:rPr>
          <w:rFonts w:ascii="Arial" w:hAnsi="Arial" w:cs="Arial"/>
          <w:sz w:val="22"/>
          <w:szCs w:val="22"/>
        </w:rPr>
        <w:t>)]</w:t>
      </w:r>
    </w:p>
    <w:p w:rsidR="005F5E13" w:rsidRDefault="005F5E13">
      <w:pPr>
        <w:spacing w:line="360" w:lineRule="auto"/>
        <w:jc w:val="both"/>
        <w:rPr>
          <w:rFonts w:ascii="Arial" w:hAnsi="Arial" w:cs="Arial"/>
          <w:sz w:val="22"/>
          <w:szCs w:val="22"/>
        </w:rPr>
      </w:pPr>
      <w:r>
        <w:rPr>
          <w:rFonts w:ascii="Arial" w:hAnsi="Arial" w:cs="Arial"/>
          <w:sz w:val="22"/>
          <w:szCs w:val="22"/>
        </w:rPr>
        <w:t>The names of the Public Information Officers and Appellate Authorities are provided in the Manual.</w:t>
      </w:r>
    </w:p>
    <w:p w:rsidR="005F5E13" w:rsidRDefault="005F5E13">
      <w:pPr>
        <w:spacing w:line="360" w:lineRule="auto"/>
        <w:jc w:val="both"/>
        <w:rPr>
          <w:rFonts w:ascii="Arial" w:hAnsi="Arial" w:cs="Arial"/>
          <w:sz w:val="22"/>
          <w:szCs w:val="22"/>
        </w:rPr>
      </w:pPr>
    </w:p>
    <w:p w:rsidR="00132A1E" w:rsidRDefault="00132A1E">
      <w:pPr>
        <w:spacing w:line="360" w:lineRule="auto"/>
        <w:jc w:val="center"/>
        <w:rPr>
          <w:rFonts w:ascii="Arial" w:hAnsi="Arial" w:cs="Arial"/>
          <w:b/>
          <w:sz w:val="22"/>
          <w:szCs w:val="22"/>
          <w:u w:val="single"/>
        </w:rPr>
      </w:pPr>
    </w:p>
    <w:p w:rsidR="005F5E13" w:rsidRDefault="005F5E13">
      <w:pPr>
        <w:spacing w:line="360" w:lineRule="auto"/>
        <w:jc w:val="center"/>
        <w:rPr>
          <w:rFonts w:ascii="Arial" w:hAnsi="Arial" w:cs="Arial"/>
          <w:b/>
          <w:sz w:val="22"/>
          <w:szCs w:val="22"/>
          <w:u w:val="single"/>
        </w:rPr>
      </w:pPr>
      <w:r>
        <w:rPr>
          <w:rFonts w:ascii="Arial" w:hAnsi="Arial" w:cs="Arial"/>
          <w:b/>
          <w:sz w:val="22"/>
          <w:szCs w:val="22"/>
          <w:u w:val="single"/>
        </w:rPr>
        <w:lastRenderedPageBreak/>
        <w:t>Grading Methodology</w:t>
      </w:r>
    </w:p>
    <w:p w:rsidR="005F5E13" w:rsidRDefault="005F5E13">
      <w:pPr>
        <w:spacing w:line="360" w:lineRule="auto"/>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068"/>
      </w:tblGrid>
      <w:tr w:rsidR="005F5E13">
        <w:tc>
          <w:tcPr>
            <w:tcW w:w="1368" w:type="dxa"/>
          </w:tcPr>
          <w:p w:rsidR="005F5E13" w:rsidRDefault="005F5E13">
            <w:pPr>
              <w:spacing w:line="360" w:lineRule="auto"/>
              <w:jc w:val="center"/>
              <w:rPr>
                <w:rFonts w:ascii="Arial" w:hAnsi="Arial" w:cs="Arial"/>
                <w:sz w:val="22"/>
                <w:szCs w:val="22"/>
              </w:rPr>
            </w:pPr>
            <w:r>
              <w:rPr>
                <w:rFonts w:ascii="Arial" w:hAnsi="Arial" w:cs="Arial"/>
                <w:sz w:val="22"/>
                <w:szCs w:val="22"/>
              </w:rPr>
              <w:t>GRADES</w:t>
            </w:r>
          </w:p>
        </w:tc>
        <w:tc>
          <w:tcPr>
            <w:tcW w:w="3420" w:type="dxa"/>
          </w:tcPr>
          <w:p w:rsidR="005F5E13" w:rsidRDefault="005F5E13">
            <w:pPr>
              <w:spacing w:line="360" w:lineRule="auto"/>
              <w:jc w:val="center"/>
              <w:rPr>
                <w:rFonts w:ascii="Arial" w:hAnsi="Arial" w:cs="Arial"/>
                <w:sz w:val="22"/>
                <w:szCs w:val="22"/>
              </w:rPr>
            </w:pPr>
            <w:r>
              <w:rPr>
                <w:rFonts w:ascii="Arial" w:hAnsi="Arial" w:cs="Arial"/>
                <w:sz w:val="22"/>
                <w:szCs w:val="22"/>
              </w:rPr>
              <w:t>FINAL SCORE</w:t>
            </w:r>
          </w:p>
        </w:tc>
        <w:tc>
          <w:tcPr>
            <w:tcW w:w="4068" w:type="dxa"/>
          </w:tcPr>
          <w:p w:rsidR="005F5E13" w:rsidRDefault="005F5E13">
            <w:pPr>
              <w:spacing w:line="360" w:lineRule="auto"/>
              <w:jc w:val="center"/>
              <w:rPr>
                <w:rFonts w:ascii="Arial" w:hAnsi="Arial" w:cs="Arial"/>
                <w:sz w:val="22"/>
                <w:szCs w:val="22"/>
              </w:rPr>
            </w:pPr>
            <w:r>
              <w:rPr>
                <w:rFonts w:ascii="Arial" w:hAnsi="Arial" w:cs="Arial"/>
                <w:sz w:val="22"/>
                <w:szCs w:val="22"/>
              </w:rPr>
              <w:t>WHAT DOES IT MEAN</w:t>
            </w:r>
          </w:p>
        </w:tc>
      </w:tr>
      <w:tr w:rsidR="005F5E13">
        <w:tc>
          <w:tcPr>
            <w:tcW w:w="1368" w:type="dxa"/>
          </w:tcPr>
          <w:p w:rsidR="005F5E13" w:rsidRDefault="005F5E13">
            <w:pPr>
              <w:spacing w:line="360" w:lineRule="auto"/>
              <w:jc w:val="center"/>
              <w:rPr>
                <w:rFonts w:ascii="Arial" w:hAnsi="Arial" w:cs="Arial"/>
                <w:sz w:val="22"/>
                <w:szCs w:val="22"/>
              </w:rPr>
            </w:pPr>
            <w:r>
              <w:rPr>
                <w:rFonts w:ascii="Arial" w:hAnsi="Arial" w:cs="Arial"/>
                <w:sz w:val="22"/>
                <w:szCs w:val="22"/>
              </w:rPr>
              <w:t>A</w:t>
            </w:r>
          </w:p>
        </w:tc>
        <w:tc>
          <w:tcPr>
            <w:tcW w:w="3420" w:type="dxa"/>
          </w:tcPr>
          <w:p w:rsidR="005F5E13" w:rsidRDefault="005F5E13">
            <w:pPr>
              <w:spacing w:line="360" w:lineRule="auto"/>
              <w:rPr>
                <w:rFonts w:ascii="Arial" w:hAnsi="Arial" w:cs="Arial"/>
                <w:sz w:val="22"/>
                <w:szCs w:val="22"/>
              </w:rPr>
            </w:pPr>
            <w:r>
              <w:rPr>
                <w:rFonts w:ascii="Arial" w:hAnsi="Arial" w:cs="Arial"/>
                <w:sz w:val="22"/>
                <w:szCs w:val="22"/>
              </w:rPr>
              <w:t xml:space="preserve">81% - 100% of </w:t>
            </w:r>
          </w:p>
          <w:p w:rsidR="005F5E13" w:rsidRDefault="005F5E13">
            <w:pPr>
              <w:spacing w:line="360" w:lineRule="auto"/>
              <w:rPr>
                <w:rFonts w:ascii="Arial" w:hAnsi="Arial" w:cs="Arial"/>
                <w:sz w:val="22"/>
                <w:szCs w:val="22"/>
              </w:rPr>
            </w:pPr>
            <w:r>
              <w:rPr>
                <w:rFonts w:ascii="Arial" w:hAnsi="Arial" w:cs="Arial"/>
                <w:sz w:val="22"/>
                <w:szCs w:val="22"/>
              </w:rPr>
              <w:t>Maximum possible</w:t>
            </w:r>
          </w:p>
        </w:tc>
        <w:tc>
          <w:tcPr>
            <w:tcW w:w="4068" w:type="dxa"/>
          </w:tcPr>
          <w:p w:rsidR="005F5E13" w:rsidRDefault="005F5E13">
            <w:pPr>
              <w:spacing w:line="360" w:lineRule="auto"/>
              <w:rPr>
                <w:rFonts w:ascii="Arial" w:hAnsi="Arial" w:cs="Arial"/>
                <w:sz w:val="22"/>
                <w:szCs w:val="22"/>
              </w:rPr>
            </w:pPr>
            <w:r>
              <w:rPr>
                <w:rFonts w:ascii="Arial" w:hAnsi="Arial" w:cs="Arial"/>
                <w:sz w:val="22"/>
                <w:szCs w:val="22"/>
              </w:rPr>
              <w:t>Highly transparent and RTI compliant</w:t>
            </w:r>
          </w:p>
        </w:tc>
      </w:tr>
      <w:tr w:rsidR="005F5E13">
        <w:tc>
          <w:tcPr>
            <w:tcW w:w="1368" w:type="dxa"/>
          </w:tcPr>
          <w:p w:rsidR="005F5E13" w:rsidRDefault="005F5E13">
            <w:pPr>
              <w:spacing w:line="360" w:lineRule="auto"/>
              <w:jc w:val="center"/>
              <w:rPr>
                <w:rFonts w:ascii="Arial" w:hAnsi="Arial" w:cs="Arial"/>
                <w:sz w:val="22"/>
                <w:szCs w:val="22"/>
              </w:rPr>
            </w:pPr>
            <w:r>
              <w:rPr>
                <w:rFonts w:ascii="Arial" w:hAnsi="Arial" w:cs="Arial"/>
                <w:sz w:val="22"/>
                <w:szCs w:val="22"/>
              </w:rPr>
              <w:t>B</w:t>
            </w:r>
          </w:p>
        </w:tc>
        <w:tc>
          <w:tcPr>
            <w:tcW w:w="3420" w:type="dxa"/>
          </w:tcPr>
          <w:p w:rsidR="005F5E13" w:rsidRDefault="005F5E13">
            <w:pPr>
              <w:spacing w:line="360" w:lineRule="auto"/>
              <w:jc w:val="both"/>
              <w:rPr>
                <w:rFonts w:ascii="Arial" w:hAnsi="Arial" w:cs="Arial"/>
                <w:sz w:val="22"/>
                <w:szCs w:val="22"/>
              </w:rPr>
            </w:pPr>
            <w:r>
              <w:rPr>
                <w:rFonts w:ascii="Arial" w:hAnsi="Arial" w:cs="Arial"/>
                <w:sz w:val="22"/>
                <w:szCs w:val="22"/>
              </w:rPr>
              <w:t xml:space="preserve">61% - 80% </w:t>
            </w:r>
          </w:p>
          <w:p w:rsidR="005F5E13" w:rsidRDefault="005F5E13">
            <w:pPr>
              <w:spacing w:line="360" w:lineRule="auto"/>
              <w:jc w:val="both"/>
              <w:rPr>
                <w:rFonts w:ascii="Arial" w:hAnsi="Arial" w:cs="Arial"/>
                <w:sz w:val="22"/>
                <w:szCs w:val="22"/>
              </w:rPr>
            </w:pPr>
            <w:r>
              <w:rPr>
                <w:rFonts w:ascii="Arial" w:hAnsi="Arial" w:cs="Arial"/>
                <w:sz w:val="22"/>
                <w:szCs w:val="22"/>
              </w:rPr>
              <w:t>of Maximum possible</w:t>
            </w:r>
          </w:p>
        </w:tc>
        <w:tc>
          <w:tcPr>
            <w:tcW w:w="4068" w:type="dxa"/>
          </w:tcPr>
          <w:p w:rsidR="005F5E13" w:rsidRDefault="005F5E13">
            <w:pPr>
              <w:spacing w:line="360" w:lineRule="auto"/>
              <w:rPr>
                <w:rFonts w:ascii="Arial" w:hAnsi="Arial" w:cs="Arial"/>
                <w:sz w:val="22"/>
                <w:szCs w:val="22"/>
              </w:rPr>
            </w:pPr>
            <w:r>
              <w:rPr>
                <w:rFonts w:ascii="Arial" w:hAnsi="Arial" w:cs="Arial"/>
                <w:sz w:val="22"/>
                <w:szCs w:val="22"/>
              </w:rPr>
              <w:t>Reasonably transparent and RTI compliant</w:t>
            </w:r>
          </w:p>
        </w:tc>
      </w:tr>
      <w:tr w:rsidR="005F5E13">
        <w:tc>
          <w:tcPr>
            <w:tcW w:w="1368" w:type="dxa"/>
          </w:tcPr>
          <w:p w:rsidR="005F5E13" w:rsidRDefault="005F5E13">
            <w:pPr>
              <w:spacing w:line="360" w:lineRule="auto"/>
              <w:jc w:val="center"/>
              <w:rPr>
                <w:rFonts w:ascii="Arial" w:hAnsi="Arial" w:cs="Arial"/>
                <w:sz w:val="22"/>
                <w:szCs w:val="22"/>
              </w:rPr>
            </w:pPr>
            <w:r>
              <w:rPr>
                <w:rFonts w:ascii="Arial" w:hAnsi="Arial" w:cs="Arial"/>
                <w:sz w:val="22"/>
                <w:szCs w:val="22"/>
              </w:rPr>
              <w:t>C</w:t>
            </w:r>
          </w:p>
        </w:tc>
        <w:tc>
          <w:tcPr>
            <w:tcW w:w="3420" w:type="dxa"/>
          </w:tcPr>
          <w:p w:rsidR="005F5E13" w:rsidRDefault="005F5E13">
            <w:pPr>
              <w:spacing w:line="360" w:lineRule="auto"/>
              <w:jc w:val="both"/>
              <w:rPr>
                <w:rFonts w:ascii="Arial" w:hAnsi="Arial" w:cs="Arial"/>
                <w:sz w:val="22"/>
                <w:szCs w:val="22"/>
              </w:rPr>
            </w:pPr>
            <w:r>
              <w:rPr>
                <w:rFonts w:ascii="Arial" w:hAnsi="Arial" w:cs="Arial"/>
                <w:sz w:val="22"/>
                <w:szCs w:val="22"/>
              </w:rPr>
              <w:t xml:space="preserve">41% - 60% </w:t>
            </w:r>
          </w:p>
          <w:p w:rsidR="005F5E13" w:rsidRDefault="005F5E13">
            <w:pPr>
              <w:spacing w:line="360" w:lineRule="auto"/>
              <w:jc w:val="both"/>
              <w:rPr>
                <w:rFonts w:ascii="Arial" w:hAnsi="Arial" w:cs="Arial"/>
                <w:sz w:val="22"/>
                <w:szCs w:val="22"/>
              </w:rPr>
            </w:pPr>
            <w:r>
              <w:rPr>
                <w:rFonts w:ascii="Arial" w:hAnsi="Arial" w:cs="Arial"/>
                <w:sz w:val="22"/>
                <w:szCs w:val="22"/>
              </w:rPr>
              <w:t>of Maximum possible</w:t>
            </w:r>
          </w:p>
        </w:tc>
        <w:tc>
          <w:tcPr>
            <w:tcW w:w="4068" w:type="dxa"/>
          </w:tcPr>
          <w:p w:rsidR="005F5E13" w:rsidRDefault="005F5E13">
            <w:pPr>
              <w:spacing w:line="360" w:lineRule="auto"/>
              <w:rPr>
                <w:rFonts w:ascii="Arial" w:hAnsi="Arial" w:cs="Arial"/>
                <w:sz w:val="22"/>
                <w:szCs w:val="22"/>
              </w:rPr>
            </w:pPr>
            <w:r>
              <w:rPr>
                <w:rFonts w:ascii="Arial" w:hAnsi="Arial" w:cs="Arial"/>
                <w:sz w:val="22"/>
                <w:szCs w:val="22"/>
              </w:rPr>
              <w:t>Limited transparency and compliance with RTI</w:t>
            </w:r>
          </w:p>
        </w:tc>
      </w:tr>
      <w:tr w:rsidR="005F5E13">
        <w:tc>
          <w:tcPr>
            <w:tcW w:w="1368" w:type="dxa"/>
          </w:tcPr>
          <w:p w:rsidR="005F5E13" w:rsidRDefault="005F5E13">
            <w:pPr>
              <w:spacing w:line="360" w:lineRule="auto"/>
              <w:jc w:val="center"/>
              <w:rPr>
                <w:rFonts w:ascii="Arial" w:hAnsi="Arial" w:cs="Arial"/>
                <w:sz w:val="22"/>
                <w:szCs w:val="22"/>
              </w:rPr>
            </w:pPr>
            <w:r>
              <w:rPr>
                <w:rFonts w:ascii="Arial" w:hAnsi="Arial" w:cs="Arial"/>
                <w:sz w:val="22"/>
                <w:szCs w:val="22"/>
              </w:rPr>
              <w:t>D</w:t>
            </w:r>
          </w:p>
        </w:tc>
        <w:tc>
          <w:tcPr>
            <w:tcW w:w="3420" w:type="dxa"/>
          </w:tcPr>
          <w:p w:rsidR="005F5E13" w:rsidRDefault="005F5E13">
            <w:pPr>
              <w:spacing w:line="360" w:lineRule="auto"/>
              <w:jc w:val="both"/>
              <w:rPr>
                <w:rFonts w:ascii="Arial" w:hAnsi="Arial" w:cs="Arial"/>
                <w:sz w:val="22"/>
                <w:szCs w:val="22"/>
              </w:rPr>
            </w:pPr>
            <w:r>
              <w:rPr>
                <w:rFonts w:ascii="Arial" w:hAnsi="Arial" w:cs="Arial"/>
                <w:sz w:val="22"/>
                <w:szCs w:val="22"/>
              </w:rPr>
              <w:t xml:space="preserve">0-40% of </w:t>
            </w:r>
          </w:p>
          <w:p w:rsidR="005F5E13" w:rsidRDefault="005F5E13">
            <w:pPr>
              <w:spacing w:line="360" w:lineRule="auto"/>
              <w:jc w:val="both"/>
              <w:rPr>
                <w:rFonts w:ascii="Arial" w:hAnsi="Arial" w:cs="Arial"/>
                <w:sz w:val="22"/>
                <w:szCs w:val="22"/>
              </w:rPr>
            </w:pPr>
            <w:r>
              <w:rPr>
                <w:rFonts w:ascii="Arial" w:hAnsi="Arial" w:cs="Arial"/>
                <w:sz w:val="22"/>
                <w:szCs w:val="22"/>
              </w:rPr>
              <w:t>Maximum possible</w:t>
            </w:r>
          </w:p>
        </w:tc>
        <w:tc>
          <w:tcPr>
            <w:tcW w:w="4068" w:type="dxa"/>
          </w:tcPr>
          <w:p w:rsidR="005F5E13" w:rsidRDefault="005F5E13">
            <w:pPr>
              <w:spacing w:line="360" w:lineRule="auto"/>
              <w:rPr>
                <w:rFonts w:ascii="Arial" w:hAnsi="Arial" w:cs="Arial"/>
                <w:sz w:val="22"/>
                <w:szCs w:val="22"/>
              </w:rPr>
            </w:pPr>
            <w:r>
              <w:rPr>
                <w:rFonts w:ascii="Arial" w:hAnsi="Arial" w:cs="Arial"/>
                <w:sz w:val="22"/>
                <w:szCs w:val="22"/>
              </w:rPr>
              <w:t>Poor levels of transparency and compliance with RTI</w:t>
            </w:r>
          </w:p>
        </w:tc>
      </w:tr>
    </w:tbl>
    <w:p w:rsidR="005F5E13" w:rsidRDefault="005F5E13">
      <w:pPr>
        <w:spacing w:line="360" w:lineRule="auto"/>
        <w:jc w:val="both"/>
        <w:rPr>
          <w:rFonts w:ascii="Arial" w:hAnsi="Arial" w:cs="Arial"/>
          <w:sz w:val="22"/>
          <w:szCs w:val="22"/>
        </w:rPr>
      </w:pPr>
    </w:p>
    <w:p w:rsidR="005F5E13" w:rsidRDefault="005F5E13">
      <w:pPr>
        <w:spacing w:line="360" w:lineRule="auto"/>
        <w:jc w:val="both"/>
        <w:rPr>
          <w:rFonts w:ascii="Arial" w:hAnsi="Arial" w:cs="Arial"/>
          <w:sz w:val="22"/>
          <w:szCs w:val="22"/>
        </w:rPr>
      </w:pPr>
    </w:p>
    <w:p w:rsidR="005F5E13" w:rsidRDefault="005F5E13">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u w:val="single"/>
        </w:rPr>
      </w:pPr>
    </w:p>
    <w:p w:rsidR="005F5E13" w:rsidRDefault="005F5E13">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u w:val="single"/>
        </w:rPr>
      </w:pPr>
      <w:r>
        <w:rPr>
          <w:rFonts w:ascii="Arial" w:hAnsi="Arial" w:cs="Arial"/>
          <w:b/>
          <w:sz w:val="22"/>
          <w:szCs w:val="22"/>
          <w:u w:val="single"/>
        </w:rPr>
        <w:t>Evaluation Result</w:t>
      </w:r>
    </w:p>
    <w:p w:rsidR="005F5E13" w:rsidRDefault="005F5E13">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rsidR="005F5E13" w:rsidRDefault="005F5E13">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Pr>
          <w:rFonts w:ascii="Arial" w:hAnsi="Arial" w:cs="Arial"/>
          <w:sz w:val="22"/>
          <w:szCs w:val="22"/>
        </w:rPr>
        <w:t xml:space="preserve">The proactive disclosure Manual of Bangalore Development Authority, Bangalore, has been evaluated. [Annexure – 1] The Manual has secured a total weighted percentage of </w:t>
      </w:r>
      <w:r>
        <w:rPr>
          <w:rFonts w:ascii="Arial" w:hAnsi="Arial" w:cs="Arial"/>
          <w:b/>
          <w:sz w:val="22"/>
          <w:szCs w:val="22"/>
        </w:rPr>
        <w:t>32.00</w:t>
      </w:r>
      <w:r>
        <w:rPr>
          <w:rFonts w:ascii="Arial" w:hAnsi="Arial" w:cs="Arial"/>
          <w:sz w:val="22"/>
          <w:szCs w:val="22"/>
        </w:rPr>
        <w:t xml:space="preserve"> and accordingly given </w:t>
      </w:r>
      <w:r>
        <w:rPr>
          <w:rFonts w:ascii="Arial" w:hAnsi="Arial" w:cs="Arial"/>
          <w:b/>
          <w:sz w:val="22"/>
          <w:szCs w:val="22"/>
        </w:rPr>
        <w:t>‘D’</w:t>
      </w:r>
      <w:r>
        <w:rPr>
          <w:rFonts w:ascii="Arial" w:hAnsi="Arial" w:cs="Arial"/>
          <w:sz w:val="22"/>
          <w:szCs w:val="22"/>
        </w:rPr>
        <w:t xml:space="preserve"> grade. It means that the Manual is poor in terms of transparency and compliance with RTI. </w:t>
      </w:r>
    </w:p>
    <w:p w:rsidR="005F5E13" w:rsidRDefault="005F5E13">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rsidR="005F5E13" w:rsidRDefault="005F5E13">
      <w:pPr>
        <w:spacing w:line="360" w:lineRule="auto"/>
        <w:jc w:val="both"/>
        <w:rPr>
          <w:rFonts w:ascii="Arial" w:hAnsi="Arial" w:cs="Arial"/>
          <w:sz w:val="22"/>
          <w:szCs w:val="22"/>
        </w:rPr>
      </w:pPr>
    </w:p>
    <w:p w:rsidR="005F5E13" w:rsidRDefault="005F5E13">
      <w:pPr>
        <w:spacing w:line="360" w:lineRule="auto"/>
        <w:jc w:val="both"/>
        <w:rPr>
          <w:rFonts w:ascii="Arial" w:hAnsi="Arial" w:cs="Arial"/>
          <w:sz w:val="22"/>
          <w:szCs w:val="22"/>
        </w:rPr>
      </w:pPr>
    </w:p>
    <w:p w:rsidR="005F5E13" w:rsidRDefault="005F5E13">
      <w:pPr>
        <w:spacing w:line="360" w:lineRule="auto"/>
        <w:jc w:val="both"/>
        <w:rPr>
          <w:rFonts w:ascii="Arial" w:hAnsi="Arial" w:cs="Arial"/>
          <w:sz w:val="22"/>
          <w:szCs w:val="22"/>
        </w:rPr>
      </w:pPr>
    </w:p>
    <w:p w:rsidR="005F5E13" w:rsidRDefault="005F5E13">
      <w:pPr>
        <w:spacing w:line="360" w:lineRule="auto"/>
        <w:jc w:val="both"/>
        <w:rPr>
          <w:rFonts w:ascii="Arial" w:hAnsi="Arial" w:cs="Arial"/>
          <w:sz w:val="22"/>
          <w:szCs w:val="22"/>
        </w:rPr>
      </w:pPr>
    </w:p>
    <w:p w:rsidR="005F5E13" w:rsidRDefault="005F5E13">
      <w:pPr>
        <w:spacing w:line="360" w:lineRule="auto"/>
        <w:jc w:val="both"/>
        <w:rPr>
          <w:rFonts w:ascii="Arial" w:hAnsi="Arial" w:cs="Arial"/>
          <w:sz w:val="22"/>
          <w:szCs w:val="22"/>
        </w:rPr>
        <w:sectPr w:rsidR="005F5E13">
          <w:footerReference w:type="even" r:id="rId8"/>
          <w:footerReference w:type="default" r:id="rId9"/>
          <w:pgSz w:w="12240" w:h="15840" w:code="1"/>
          <w:pgMar w:top="1440" w:right="1800" w:bottom="1260" w:left="1800" w:header="720" w:footer="720" w:gutter="0"/>
          <w:pgNumType w:start="1"/>
          <w:cols w:space="720"/>
          <w:docGrid w:linePitch="360"/>
        </w:sectPr>
      </w:pPr>
    </w:p>
    <w:p w:rsidR="005F5E13" w:rsidRDefault="005F5E13">
      <w:pPr>
        <w:spacing w:line="360" w:lineRule="auto"/>
        <w:jc w:val="right"/>
        <w:rPr>
          <w:rFonts w:ascii="Arial" w:hAnsi="Arial" w:cs="Arial"/>
          <w:b/>
          <w:sz w:val="22"/>
          <w:szCs w:val="22"/>
          <w:u w:val="single"/>
        </w:rPr>
      </w:pPr>
      <w:r>
        <w:rPr>
          <w:rFonts w:ascii="Arial" w:hAnsi="Arial" w:cs="Arial"/>
          <w:b/>
          <w:sz w:val="22"/>
          <w:szCs w:val="22"/>
          <w:u w:val="single"/>
        </w:rPr>
        <w:lastRenderedPageBreak/>
        <w:t>ANNEXURE - 1</w:t>
      </w:r>
    </w:p>
    <w:p w:rsidR="005F5E13" w:rsidRDefault="005F5E13">
      <w:pPr>
        <w:spacing w:line="360" w:lineRule="auto"/>
        <w:jc w:val="center"/>
        <w:rPr>
          <w:rFonts w:ascii="Arial" w:hAnsi="Arial" w:cs="Arial"/>
          <w:b/>
          <w:sz w:val="22"/>
          <w:szCs w:val="22"/>
          <w:u w:val="single"/>
        </w:rPr>
      </w:pPr>
      <w:r>
        <w:rPr>
          <w:rFonts w:ascii="Arial" w:hAnsi="Arial" w:cs="Arial"/>
          <w:b/>
          <w:sz w:val="22"/>
          <w:szCs w:val="22"/>
          <w:u w:val="single"/>
        </w:rPr>
        <w:t>EVALUATION PROFORMA</w:t>
      </w:r>
    </w:p>
    <w:p w:rsidR="005F5E13" w:rsidRDefault="005F5E13">
      <w:pPr>
        <w:spacing w:line="360" w:lineRule="auto"/>
        <w:rPr>
          <w:rFonts w:ascii="Arial" w:hAnsi="Arial" w:cs="Arial"/>
          <w:b/>
          <w:sz w:val="22"/>
          <w:szCs w:val="22"/>
          <w:u w:val="single"/>
        </w:rPr>
      </w:pPr>
      <w:r>
        <w:rPr>
          <w:rFonts w:ascii="Arial" w:hAnsi="Arial" w:cs="Arial"/>
          <w:b/>
          <w:sz w:val="22"/>
          <w:szCs w:val="22"/>
          <w:u w:val="single"/>
        </w:rPr>
        <w:t>Name of the Public Authority being Audited/Evaluated</w:t>
      </w:r>
    </w:p>
    <w:p w:rsidR="005F5E13" w:rsidRDefault="005F5E13">
      <w:pPr>
        <w:spacing w:line="360" w:lineRule="auto"/>
        <w:rPr>
          <w:rFonts w:ascii="Arial" w:hAnsi="Arial" w:cs="Arial"/>
          <w:sz w:val="22"/>
          <w:szCs w:val="22"/>
        </w:rPr>
      </w:pPr>
      <w:r>
        <w:rPr>
          <w:rFonts w:ascii="Arial" w:hAnsi="Arial" w:cs="Arial"/>
          <w:sz w:val="22"/>
          <w:szCs w:val="22"/>
        </w:rPr>
        <w:t>Bangalore Development Authority, T.Chowdaiah Road, Bengaluru – 560 020</w:t>
      </w:r>
    </w:p>
    <w:p w:rsidR="005F5E13" w:rsidRDefault="005F5E13">
      <w:pPr>
        <w:spacing w:line="360" w:lineRule="auto"/>
        <w:rPr>
          <w:rFonts w:ascii="Arial" w:hAnsi="Arial" w:cs="Arial"/>
          <w:b/>
          <w:sz w:val="22"/>
          <w:szCs w:val="22"/>
          <w:u w:val="single"/>
        </w:rPr>
      </w:pPr>
      <w:r>
        <w:rPr>
          <w:rFonts w:ascii="Arial" w:hAnsi="Arial" w:cs="Arial"/>
          <w:b/>
          <w:sz w:val="22"/>
          <w:szCs w:val="22"/>
          <w:u w:val="single"/>
        </w:rPr>
        <w:t>Documents Referred:</w:t>
      </w:r>
    </w:p>
    <w:p w:rsidR="005F5E13" w:rsidRDefault="005F5E13">
      <w:pPr>
        <w:spacing w:line="360" w:lineRule="auto"/>
        <w:rPr>
          <w:rFonts w:ascii="Arial" w:hAnsi="Arial" w:cs="Arial"/>
          <w:b/>
          <w:sz w:val="22"/>
          <w:szCs w:val="22"/>
          <w:u w:val="single"/>
        </w:rPr>
      </w:pPr>
      <w:r>
        <w:rPr>
          <w:rFonts w:ascii="Arial" w:hAnsi="Arial" w:cs="Arial"/>
          <w:sz w:val="22"/>
          <w:szCs w:val="22"/>
        </w:rPr>
        <w:t>Proactive Disclosure as available on the website (</w:t>
      </w:r>
      <w:r>
        <w:rPr>
          <w:rFonts w:ascii="Arial" w:hAnsi="Arial" w:cs="Arial"/>
          <w:b/>
          <w:sz w:val="22"/>
          <w:szCs w:val="22"/>
          <w:u w:val="single"/>
        </w:rPr>
        <w:t>‘A’ Category Indicators (High Importance)</w:t>
      </w:r>
    </w:p>
    <w:p w:rsidR="005F5E13" w:rsidRDefault="005F5E13">
      <w:pPr>
        <w:numPr>
          <w:ilvl w:val="0"/>
          <w:numId w:val="1"/>
        </w:numPr>
        <w:spacing w:line="360" w:lineRule="auto"/>
        <w:rPr>
          <w:rFonts w:ascii="Arial" w:hAnsi="Arial" w:cs="Arial"/>
          <w:sz w:val="22"/>
          <w:szCs w:val="22"/>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029"/>
        <w:gridCol w:w="3600"/>
        <w:gridCol w:w="3240"/>
        <w:gridCol w:w="1136"/>
        <w:gridCol w:w="1728"/>
      </w:tblGrid>
      <w:tr w:rsidR="005F5E13">
        <w:tc>
          <w:tcPr>
            <w:tcW w:w="570" w:type="dxa"/>
          </w:tcPr>
          <w:p w:rsidR="005F5E13" w:rsidRDefault="005F5E13">
            <w:pPr>
              <w:spacing w:line="360" w:lineRule="auto"/>
              <w:jc w:val="center"/>
              <w:rPr>
                <w:rFonts w:ascii="Arial" w:hAnsi="Arial" w:cs="Arial"/>
                <w:b/>
                <w:sz w:val="22"/>
                <w:szCs w:val="22"/>
              </w:rPr>
            </w:pPr>
            <w:r>
              <w:rPr>
                <w:rFonts w:ascii="Arial" w:hAnsi="Arial" w:cs="Arial"/>
                <w:b/>
                <w:sz w:val="22"/>
                <w:szCs w:val="22"/>
              </w:rPr>
              <w:t>No.</w:t>
            </w:r>
          </w:p>
        </w:tc>
        <w:tc>
          <w:tcPr>
            <w:tcW w:w="3030" w:type="dxa"/>
          </w:tcPr>
          <w:p w:rsidR="005F5E13" w:rsidRDefault="005F5E13">
            <w:pPr>
              <w:spacing w:line="360" w:lineRule="auto"/>
              <w:jc w:val="center"/>
              <w:rPr>
                <w:rFonts w:ascii="Arial" w:hAnsi="Arial" w:cs="Arial"/>
                <w:b/>
                <w:sz w:val="22"/>
                <w:szCs w:val="22"/>
              </w:rPr>
            </w:pPr>
            <w:r>
              <w:rPr>
                <w:rFonts w:ascii="Arial" w:hAnsi="Arial" w:cs="Arial"/>
                <w:b/>
                <w:sz w:val="22"/>
                <w:szCs w:val="22"/>
              </w:rPr>
              <w:t>Parameter</w:t>
            </w:r>
          </w:p>
        </w:tc>
        <w:tc>
          <w:tcPr>
            <w:tcW w:w="3600" w:type="dxa"/>
          </w:tcPr>
          <w:p w:rsidR="005F5E13" w:rsidRDefault="005F5E13">
            <w:pPr>
              <w:spacing w:line="360" w:lineRule="auto"/>
              <w:jc w:val="center"/>
              <w:rPr>
                <w:rFonts w:ascii="Arial" w:hAnsi="Arial" w:cs="Arial"/>
                <w:b/>
                <w:sz w:val="22"/>
                <w:szCs w:val="22"/>
              </w:rPr>
            </w:pPr>
            <w:r>
              <w:rPr>
                <w:rFonts w:ascii="Arial" w:hAnsi="Arial" w:cs="Arial"/>
                <w:b/>
                <w:sz w:val="22"/>
                <w:szCs w:val="22"/>
              </w:rPr>
              <w:t>Requirement</w:t>
            </w:r>
          </w:p>
        </w:tc>
        <w:tc>
          <w:tcPr>
            <w:tcW w:w="3240" w:type="dxa"/>
          </w:tcPr>
          <w:p w:rsidR="005F5E13" w:rsidRDefault="005F5E13">
            <w:pPr>
              <w:spacing w:line="360" w:lineRule="auto"/>
              <w:jc w:val="center"/>
              <w:rPr>
                <w:rFonts w:ascii="Arial" w:hAnsi="Arial" w:cs="Arial"/>
                <w:b/>
                <w:sz w:val="22"/>
                <w:szCs w:val="22"/>
              </w:rPr>
            </w:pPr>
            <w:r>
              <w:rPr>
                <w:rFonts w:ascii="Arial" w:hAnsi="Arial" w:cs="Arial"/>
                <w:b/>
                <w:sz w:val="22"/>
                <w:szCs w:val="22"/>
              </w:rPr>
              <w:t>Rating Scale</w:t>
            </w:r>
          </w:p>
        </w:tc>
        <w:tc>
          <w:tcPr>
            <w:tcW w:w="1136" w:type="dxa"/>
          </w:tcPr>
          <w:p w:rsidR="005F5E13" w:rsidRDefault="005F5E13">
            <w:pPr>
              <w:spacing w:line="360" w:lineRule="auto"/>
              <w:jc w:val="center"/>
              <w:rPr>
                <w:rFonts w:ascii="Arial" w:hAnsi="Arial" w:cs="Arial"/>
                <w:b/>
                <w:sz w:val="22"/>
                <w:szCs w:val="22"/>
              </w:rPr>
            </w:pPr>
            <w:r>
              <w:rPr>
                <w:rFonts w:ascii="Arial" w:hAnsi="Arial" w:cs="Arial"/>
                <w:b/>
                <w:sz w:val="22"/>
                <w:szCs w:val="22"/>
              </w:rPr>
              <w:t>Score</w:t>
            </w:r>
          </w:p>
        </w:tc>
        <w:tc>
          <w:tcPr>
            <w:tcW w:w="1728" w:type="dxa"/>
          </w:tcPr>
          <w:p w:rsidR="005F5E13" w:rsidRDefault="005F5E13">
            <w:pPr>
              <w:spacing w:line="360" w:lineRule="auto"/>
              <w:jc w:val="center"/>
              <w:rPr>
                <w:rFonts w:ascii="Arial" w:hAnsi="Arial" w:cs="Arial"/>
                <w:b/>
                <w:sz w:val="22"/>
                <w:szCs w:val="22"/>
              </w:rPr>
            </w:pPr>
            <w:r>
              <w:rPr>
                <w:rFonts w:ascii="Arial" w:hAnsi="Arial" w:cs="Arial"/>
                <w:b/>
                <w:sz w:val="22"/>
                <w:szCs w:val="22"/>
              </w:rPr>
              <w:t>Remarks</w:t>
            </w:r>
          </w:p>
        </w:tc>
      </w:tr>
      <w:tr w:rsidR="005F5E13">
        <w:tc>
          <w:tcPr>
            <w:tcW w:w="570" w:type="dxa"/>
          </w:tcPr>
          <w:p w:rsidR="005F5E13" w:rsidRDefault="005F5E13">
            <w:pPr>
              <w:spacing w:line="360" w:lineRule="auto"/>
              <w:rPr>
                <w:rFonts w:ascii="Arial" w:hAnsi="Arial" w:cs="Arial"/>
                <w:sz w:val="22"/>
                <w:szCs w:val="22"/>
              </w:rPr>
            </w:pPr>
            <w:r>
              <w:rPr>
                <w:rFonts w:ascii="Arial" w:hAnsi="Arial" w:cs="Arial"/>
                <w:sz w:val="22"/>
                <w:szCs w:val="22"/>
              </w:rPr>
              <w:t>1</w:t>
            </w:r>
          </w:p>
        </w:tc>
        <w:tc>
          <w:tcPr>
            <w:tcW w:w="3030" w:type="dxa"/>
          </w:tcPr>
          <w:p w:rsidR="005F5E13" w:rsidRDefault="005F5E13">
            <w:pPr>
              <w:rPr>
                <w:rFonts w:ascii="Arial" w:hAnsi="Arial" w:cs="Arial"/>
                <w:sz w:val="22"/>
                <w:szCs w:val="22"/>
              </w:rPr>
            </w:pPr>
            <w:r>
              <w:rPr>
                <w:rFonts w:ascii="Arial" w:hAnsi="Arial" w:cs="Arial"/>
                <w:sz w:val="22"/>
                <w:szCs w:val="22"/>
              </w:rPr>
              <w:t>Language in which Information Manual/Handbook available</w:t>
            </w:r>
          </w:p>
        </w:tc>
        <w:tc>
          <w:tcPr>
            <w:tcW w:w="3600" w:type="dxa"/>
          </w:tcPr>
          <w:p w:rsidR="005F5E13" w:rsidRDefault="005F5E13">
            <w:pPr>
              <w:numPr>
                <w:ilvl w:val="0"/>
                <w:numId w:val="2"/>
              </w:numPr>
              <w:rPr>
                <w:rFonts w:ascii="Arial" w:hAnsi="Arial" w:cs="Arial"/>
                <w:sz w:val="22"/>
                <w:szCs w:val="22"/>
              </w:rPr>
            </w:pPr>
            <w:r>
              <w:rPr>
                <w:rFonts w:ascii="Arial" w:hAnsi="Arial" w:cs="Arial"/>
                <w:sz w:val="22"/>
                <w:szCs w:val="22"/>
              </w:rPr>
              <w:t>English</w:t>
            </w:r>
          </w:p>
          <w:p w:rsidR="005F5E13" w:rsidRDefault="005F5E13">
            <w:pPr>
              <w:numPr>
                <w:ilvl w:val="0"/>
                <w:numId w:val="2"/>
              </w:numPr>
              <w:rPr>
                <w:rFonts w:ascii="Arial" w:hAnsi="Arial" w:cs="Arial"/>
                <w:sz w:val="22"/>
                <w:szCs w:val="22"/>
              </w:rPr>
            </w:pPr>
            <w:r>
              <w:rPr>
                <w:rFonts w:ascii="Arial" w:hAnsi="Arial" w:cs="Arial"/>
                <w:sz w:val="22"/>
                <w:szCs w:val="22"/>
              </w:rPr>
              <w:t>Vernacular</w:t>
            </w:r>
          </w:p>
        </w:tc>
        <w:tc>
          <w:tcPr>
            <w:tcW w:w="3240" w:type="dxa"/>
          </w:tcPr>
          <w:p w:rsidR="005F5E13" w:rsidRDefault="005F5E13">
            <w:pPr>
              <w:numPr>
                <w:ilvl w:val="0"/>
                <w:numId w:val="2"/>
              </w:numPr>
              <w:rPr>
                <w:rFonts w:ascii="Arial" w:hAnsi="Arial" w:cs="Arial"/>
                <w:sz w:val="22"/>
                <w:szCs w:val="22"/>
              </w:rPr>
            </w:pPr>
            <w:r>
              <w:rPr>
                <w:rFonts w:ascii="Arial" w:hAnsi="Arial" w:cs="Arial"/>
                <w:sz w:val="22"/>
                <w:szCs w:val="22"/>
              </w:rPr>
              <w:t>Both in English and Vernacular: 2</w:t>
            </w:r>
          </w:p>
          <w:p w:rsidR="005F5E13" w:rsidRDefault="005F5E13">
            <w:pPr>
              <w:numPr>
                <w:ilvl w:val="0"/>
                <w:numId w:val="2"/>
              </w:numPr>
              <w:rPr>
                <w:rFonts w:ascii="Arial" w:hAnsi="Arial" w:cs="Arial"/>
                <w:sz w:val="22"/>
                <w:szCs w:val="22"/>
              </w:rPr>
            </w:pPr>
            <w:r>
              <w:rPr>
                <w:rFonts w:ascii="Arial" w:hAnsi="Arial" w:cs="Arial"/>
                <w:sz w:val="22"/>
                <w:szCs w:val="22"/>
              </w:rPr>
              <w:t>In one language only: 1</w:t>
            </w:r>
          </w:p>
          <w:p w:rsidR="005F5E13" w:rsidRDefault="005F5E13">
            <w:pPr>
              <w:numPr>
                <w:ilvl w:val="0"/>
                <w:numId w:val="2"/>
              </w:numPr>
              <w:rPr>
                <w:rFonts w:ascii="Arial" w:hAnsi="Arial" w:cs="Arial"/>
                <w:sz w:val="22"/>
                <w:szCs w:val="22"/>
              </w:rPr>
            </w:pPr>
            <w:r>
              <w:rPr>
                <w:rFonts w:ascii="Arial" w:hAnsi="Arial" w:cs="Arial"/>
                <w:sz w:val="22"/>
                <w:szCs w:val="22"/>
              </w:rPr>
              <w:t>Not available: 0</w:t>
            </w:r>
          </w:p>
        </w:tc>
        <w:tc>
          <w:tcPr>
            <w:tcW w:w="1136" w:type="dxa"/>
          </w:tcPr>
          <w:p w:rsidR="005F5E13" w:rsidRDefault="005F5E13">
            <w:pPr>
              <w:spacing w:line="360" w:lineRule="auto"/>
              <w:jc w:val="center"/>
              <w:rPr>
                <w:rFonts w:ascii="Arial" w:hAnsi="Arial" w:cs="Arial"/>
                <w:sz w:val="22"/>
                <w:szCs w:val="22"/>
              </w:rPr>
            </w:pPr>
            <w:r>
              <w:rPr>
                <w:rFonts w:ascii="Arial" w:hAnsi="Arial" w:cs="Arial"/>
                <w:sz w:val="22"/>
                <w:szCs w:val="22"/>
              </w:rPr>
              <w:t>1</w:t>
            </w:r>
          </w:p>
        </w:tc>
        <w:tc>
          <w:tcPr>
            <w:tcW w:w="1728" w:type="dxa"/>
          </w:tcPr>
          <w:p w:rsidR="005F5E13" w:rsidRDefault="005F5E13">
            <w:pPr>
              <w:spacing w:line="360" w:lineRule="auto"/>
              <w:rPr>
                <w:rFonts w:ascii="Arial" w:hAnsi="Arial" w:cs="Arial"/>
                <w:sz w:val="22"/>
                <w:szCs w:val="22"/>
              </w:rPr>
            </w:pPr>
          </w:p>
        </w:tc>
      </w:tr>
      <w:tr w:rsidR="005F5E13">
        <w:tc>
          <w:tcPr>
            <w:tcW w:w="570" w:type="dxa"/>
          </w:tcPr>
          <w:p w:rsidR="005F5E13" w:rsidRDefault="005F5E13">
            <w:pPr>
              <w:spacing w:line="360" w:lineRule="auto"/>
              <w:rPr>
                <w:rFonts w:ascii="Arial" w:hAnsi="Arial" w:cs="Arial"/>
                <w:sz w:val="22"/>
                <w:szCs w:val="22"/>
              </w:rPr>
            </w:pPr>
            <w:r>
              <w:rPr>
                <w:rFonts w:ascii="Arial" w:hAnsi="Arial" w:cs="Arial"/>
                <w:sz w:val="22"/>
                <w:szCs w:val="22"/>
              </w:rPr>
              <w:t>2</w:t>
            </w:r>
          </w:p>
        </w:tc>
        <w:tc>
          <w:tcPr>
            <w:tcW w:w="3030" w:type="dxa"/>
          </w:tcPr>
          <w:p w:rsidR="005F5E13" w:rsidRDefault="005F5E13">
            <w:pPr>
              <w:rPr>
                <w:rFonts w:ascii="Arial" w:hAnsi="Arial" w:cs="Arial"/>
                <w:sz w:val="22"/>
                <w:szCs w:val="22"/>
              </w:rPr>
            </w:pPr>
            <w:r>
              <w:rPr>
                <w:rFonts w:ascii="Arial" w:hAnsi="Arial" w:cs="Arial"/>
                <w:sz w:val="22"/>
                <w:szCs w:val="22"/>
              </w:rPr>
              <w:t>When was the information Manual Handbook last updated</w:t>
            </w:r>
          </w:p>
        </w:tc>
        <w:tc>
          <w:tcPr>
            <w:tcW w:w="3600" w:type="dxa"/>
          </w:tcPr>
          <w:p w:rsidR="005F5E13" w:rsidRDefault="005F5E13">
            <w:pPr>
              <w:numPr>
                <w:ilvl w:val="0"/>
                <w:numId w:val="3"/>
              </w:numPr>
              <w:rPr>
                <w:rFonts w:ascii="Arial" w:hAnsi="Arial" w:cs="Arial"/>
                <w:sz w:val="22"/>
                <w:szCs w:val="22"/>
              </w:rPr>
            </w:pPr>
            <w:r>
              <w:rPr>
                <w:rFonts w:ascii="Arial" w:hAnsi="Arial" w:cs="Arial"/>
                <w:sz w:val="22"/>
                <w:szCs w:val="22"/>
              </w:rPr>
              <w:t>Annual updation</w:t>
            </w:r>
          </w:p>
        </w:tc>
        <w:tc>
          <w:tcPr>
            <w:tcW w:w="3240" w:type="dxa"/>
          </w:tcPr>
          <w:p w:rsidR="005F5E13" w:rsidRDefault="005F5E13">
            <w:pPr>
              <w:numPr>
                <w:ilvl w:val="0"/>
                <w:numId w:val="3"/>
              </w:numPr>
              <w:rPr>
                <w:rFonts w:ascii="Arial" w:hAnsi="Arial" w:cs="Arial"/>
                <w:sz w:val="22"/>
                <w:szCs w:val="22"/>
              </w:rPr>
            </w:pPr>
            <w:r>
              <w:rPr>
                <w:rFonts w:ascii="Arial" w:hAnsi="Arial" w:cs="Arial"/>
                <w:sz w:val="22"/>
                <w:szCs w:val="22"/>
              </w:rPr>
              <w:t>During last 1 year:2</w:t>
            </w:r>
          </w:p>
          <w:p w:rsidR="005F5E13" w:rsidRDefault="005F5E13">
            <w:pPr>
              <w:numPr>
                <w:ilvl w:val="0"/>
                <w:numId w:val="3"/>
              </w:numPr>
              <w:rPr>
                <w:rFonts w:ascii="Arial" w:hAnsi="Arial" w:cs="Arial"/>
                <w:sz w:val="22"/>
                <w:szCs w:val="22"/>
              </w:rPr>
            </w:pPr>
            <w:r>
              <w:rPr>
                <w:rFonts w:ascii="Arial" w:hAnsi="Arial" w:cs="Arial"/>
                <w:sz w:val="22"/>
                <w:szCs w:val="22"/>
              </w:rPr>
              <w:t>More than 1 year:1</w:t>
            </w:r>
          </w:p>
          <w:p w:rsidR="005F5E13" w:rsidRDefault="005F5E13">
            <w:pPr>
              <w:numPr>
                <w:ilvl w:val="0"/>
                <w:numId w:val="3"/>
              </w:numPr>
              <w:rPr>
                <w:rFonts w:ascii="Arial" w:hAnsi="Arial" w:cs="Arial"/>
                <w:sz w:val="22"/>
                <w:szCs w:val="22"/>
              </w:rPr>
            </w:pPr>
            <w:r>
              <w:rPr>
                <w:rFonts w:ascii="Arial" w:hAnsi="Arial" w:cs="Arial"/>
                <w:sz w:val="22"/>
                <w:szCs w:val="22"/>
              </w:rPr>
              <w:t>Not updated at all: 0</w:t>
            </w:r>
          </w:p>
          <w:p w:rsidR="005F5E13" w:rsidRDefault="005F5E13">
            <w:pPr>
              <w:rPr>
                <w:rFonts w:ascii="Arial" w:hAnsi="Arial" w:cs="Arial"/>
                <w:sz w:val="22"/>
                <w:szCs w:val="22"/>
              </w:rPr>
            </w:pPr>
          </w:p>
        </w:tc>
        <w:tc>
          <w:tcPr>
            <w:tcW w:w="1136" w:type="dxa"/>
          </w:tcPr>
          <w:p w:rsidR="005F5E13" w:rsidRDefault="005F5E13">
            <w:pPr>
              <w:spacing w:line="360" w:lineRule="auto"/>
              <w:jc w:val="center"/>
              <w:rPr>
                <w:rFonts w:ascii="Arial" w:hAnsi="Arial" w:cs="Arial"/>
                <w:sz w:val="22"/>
                <w:szCs w:val="22"/>
              </w:rPr>
            </w:pPr>
            <w:r>
              <w:rPr>
                <w:rFonts w:ascii="Arial" w:hAnsi="Arial" w:cs="Arial"/>
                <w:sz w:val="22"/>
                <w:szCs w:val="22"/>
              </w:rPr>
              <w:t>0</w:t>
            </w:r>
          </w:p>
        </w:tc>
        <w:tc>
          <w:tcPr>
            <w:tcW w:w="1728" w:type="dxa"/>
          </w:tcPr>
          <w:p w:rsidR="005F5E13" w:rsidRDefault="005F5E13">
            <w:pPr>
              <w:spacing w:line="360" w:lineRule="auto"/>
              <w:rPr>
                <w:rFonts w:ascii="Arial" w:hAnsi="Arial" w:cs="Arial"/>
                <w:sz w:val="22"/>
                <w:szCs w:val="22"/>
              </w:rPr>
            </w:pPr>
          </w:p>
        </w:tc>
      </w:tr>
      <w:tr w:rsidR="005F5E13">
        <w:tc>
          <w:tcPr>
            <w:tcW w:w="570" w:type="dxa"/>
          </w:tcPr>
          <w:p w:rsidR="005F5E13" w:rsidRDefault="005F5E13">
            <w:pPr>
              <w:spacing w:line="360" w:lineRule="auto"/>
              <w:rPr>
                <w:rFonts w:ascii="Arial" w:hAnsi="Arial" w:cs="Arial"/>
                <w:sz w:val="22"/>
                <w:szCs w:val="22"/>
              </w:rPr>
            </w:pPr>
            <w:r>
              <w:rPr>
                <w:rFonts w:ascii="Arial" w:hAnsi="Arial" w:cs="Arial"/>
                <w:sz w:val="22"/>
                <w:szCs w:val="22"/>
              </w:rPr>
              <w:t>3</w:t>
            </w:r>
          </w:p>
        </w:tc>
        <w:tc>
          <w:tcPr>
            <w:tcW w:w="3030" w:type="dxa"/>
          </w:tcPr>
          <w:p w:rsidR="005F5E13" w:rsidRDefault="005F5E13">
            <w:pPr>
              <w:rPr>
                <w:rFonts w:ascii="Arial" w:hAnsi="Arial" w:cs="Arial"/>
                <w:sz w:val="22"/>
                <w:szCs w:val="22"/>
              </w:rPr>
            </w:pPr>
            <w:r>
              <w:rPr>
                <w:rFonts w:ascii="Arial" w:hAnsi="Arial" w:cs="Arial"/>
                <w:sz w:val="22"/>
                <w:szCs w:val="22"/>
              </w:rPr>
              <w:t>Dissemination of information widely and in such form and manner which is easily accessible to the public</w:t>
            </w:r>
          </w:p>
          <w:p w:rsidR="005F5E13" w:rsidRDefault="005F5E13">
            <w:pPr>
              <w:rPr>
                <w:rFonts w:ascii="Arial" w:hAnsi="Arial" w:cs="Arial"/>
                <w:sz w:val="22"/>
                <w:szCs w:val="22"/>
              </w:rPr>
            </w:pPr>
            <w:r>
              <w:rPr>
                <w:rFonts w:ascii="Arial" w:hAnsi="Arial" w:cs="Arial"/>
                <w:sz w:val="22"/>
                <w:szCs w:val="22"/>
              </w:rPr>
              <w:t>[Sec 4(3)]</w:t>
            </w:r>
          </w:p>
        </w:tc>
        <w:tc>
          <w:tcPr>
            <w:tcW w:w="3600" w:type="dxa"/>
          </w:tcPr>
          <w:p w:rsidR="005F5E13" w:rsidRDefault="005F5E13">
            <w:pPr>
              <w:numPr>
                <w:ilvl w:val="0"/>
                <w:numId w:val="3"/>
              </w:numPr>
              <w:rPr>
                <w:rFonts w:ascii="Arial" w:hAnsi="Arial" w:cs="Arial"/>
                <w:sz w:val="22"/>
                <w:szCs w:val="22"/>
              </w:rPr>
            </w:pPr>
            <w:r>
              <w:rPr>
                <w:rFonts w:ascii="Arial" w:hAnsi="Arial" w:cs="Arial"/>
                <w:sz w:val="22"/>
                <w:szCs w:val="22"/>
              </w:rPr>
              <w:t>Notice boards, newspapers, public announcements, internet etc</w:t>
            </w:r>
          </w:p>
        </w:tc>
        <w:tc>
          <w:tcPr>
            <w:tcW w:w="3240" w:type="dxa"/>
          </w:tcPr>
          <w:p w:rsidR="005F5E13" w:rsidRDefault="005F5E13">
            <w:pPr>
              <w:numPr>
                <w:ilvl w:val="0"/>
                <w:numId w:val="3"/>
              </w:numPr>
              <w:rPr>
                <w:rFonts w:ascii="Arial" w:hAnsi="Arial" w:cs="Arial"/>
                <w:sz w:val="22"/>
                <w:szCs w:val="22"/>
              </w:rPr>
            </w:pPr>
            <w:r>
              <w:rPr>
                <w:rFonts w:ascii="Arial" w:hAnsi="Arial" w:cs="Arial"/>
                <w:sz w:val="22"/>
                <w:szCs w:val="22"/>
              </w:rPr>
              <w:t>At least two means of communication:2</w:t>
            </w:r>
          </w:p>
          <w:p w:rsidR="005F5E13" w:rsidRDefault="005F5E13">
            <w:pPr>
              <w:numPr>
                <w:ilvl w:val="0"/>
                <w:numId w:val="3"/>
              </w:numPr>
              <w:rPr>
                <w:rFonts w:ascii="Arial" w:hAnsi="Arial" w:cs="Arial"/>
                <w:sz w:val="22"/>
                <w:szCs w:val="22"/>
              </w:rPr>
            </w:pPr>
            <w:r>
              <w:rPr>
                <w:rFonts w:ascii="Arial" w:hAnsi="Arial" w:cs="Arial"/>
                <w:sz w:val="22"/>
                <w:szCs w:val="22"/>
              </w:rPr>
              <w:t>Only one means of communication:1</w:t>
            </w:r>
          </w:p>
          <w:p w:rsidR="005F5E13" w:rsidRDefault="005F5E13">
            <w:pPr>
              <w:numPr>
                <w:ilvl w:val="0"/>
                <w:numId w:val="3"/>
              </w:numPr>
              <w:rPr>
                <w:rFonts w:ascii="Arial" w:hAnsi="Arial" w:cs="Arial"/>
                <w:sz w:val="22"/>
                <w:szCs w:val="22"/>
              </w:rPr>
            </w:pPr>
            <w:r>
              <w:rPr>
                <w:rFonts w:ascii="Arial" w:hAnsi="Arial" w:cs="Arial"/>
                <w:sz w:val="22"/>
                <w:szCs w:val="22"/>
              </w:rPr>
              <w:t>No means of communication: 0</w:t>
            </w:r>
          </w:p>
        </w:tc>
        <w:tc>
          <w:tcPr>
            <w:tcW w:w="1136" w:type="dxa"/>
          </w:tcPr>
          <w:p w:rsidR="005F5E13" w:rsidRDefault="005F5E13">
            <w:pPr>
              <w:spacing w:line="360" w:lineRule="auto"/>
              <w:jc w:val="center"/>
              <w:rPr>
                <w:rFonts w:ascii="Arial" w:hAnsi="Arial" w:cs="Arial"/>
                <w:sz w:val="22"/>
                <w:szCs w:val="22"/>
              </w:rPr>
            </w:pPr>
            <w:r>
              <w:rPr>
                <w:rFonts w:ascii="Arial" w:hAnsi="Arial" w:cs="Arial"/>
                <w:sz w:val="22"/>
                <w:szCs w:val="22"/>
              </w:rPr>
              <w:t>1</w:t>
            </w:r>
          </w:p>
        </w:tc>
        <w:tc>
          <w:tcPr>
            <w:tcW w:w="1728" w:type="dxa"/>
          </w:tcPr>
          <w:p w:rsidR="005F5E13" w:rsidRDefault="005F5E13">
            <w:pPr>
              <w:spacing w:line="360" w:lineRule="auto"/>
              <w:rPr>
                <w:rFonts w:ascii="Arial" w:hAnsi="Arial" w:cs="Arial"/>
                <w:sz w:val="22"/>
                <w:szCs w:val="22"/>
              </w:rPr>
            </w:pPr>
          </w:p>
        </w:tc>
      </w:tr>
      <w:tr w:rsidR="005F5E13">
        <w:tc>
          <w:tcPr>
            <w:tcW w:w="570" w:type="dxa"/>
          </w:tcPr>
          <w:p w:rsidR="005F5E13" w:rsidRDefault="005F5E13">
            <w:pPr>
              <w:rPr>
                <w:rFonts w:ascii="Arial" w:hAnsi="Arial" w:cs="Arial"/>
                <w:sz w:val="22"/>
                <w:szCs w:val="22"/>
              </w:rPr>
            </w:pPr>
            <w:r>
              <w:rPr>
                <w:rFonts w:ascii="Arial" w:hAnsi="Arial" w:cs="Arial"/>
                <w:sz w:val="22"/>
                <w:szCs w:val="22"/>
              </w:rPr>
              <w:t>4</w:t>
            </w:r>
          </w:p>
        </w:tc>
        <w:tc>
          <w:tcPr>
            <w:tcW w:w="3030" w:type="dxa"/>
          </w:tcPr>
          <w:p w:rsidR="005F5E13" w:rsidRDefault="005F5E13">
            <w:pPr>
              <w:rPr>
                <w:rFonts w:ascii="Arial" w:hAnsi="Arial" w:cs="Arial"/>
                <w:sz w:val="22"/>
                <w:szCs w:val="22"/>
              </w:rPr>
            </w:pPr>
            <w:r>
              <w:rPr>
                <w:rFonts w:ascii="Arial" w:hAnsi="Arial" w:cs="Arial"/>
                <w:sz w:val="22"/>
                <w:szCs w:val="22"/>
              </w:rPr>
              <w:t>Procedure followed in decision making process [Sec 4(1)(b)(iii)]</w:t>
            </w:r>
          </w:p>
        </w:tc>
        <w:tc>
          <w:tcPr>
            <w:tcW w:w="3600" w:type="dxa"/>
          </w:tcPr>
          <w:p w:rsidR="005F5E13" w:rsidRDefault="005F5E13">
            <w:pPr>
              <w:numPr>
                <w:ilvl w:val="0"/>
                <w:numId w:val="3"/>
              </w:numPr>
              <w:rPr>
                <w:rFonts w:ascii="Arial" w:hAnsi="Arial" w:cs="Arial"/>
                <w:sz w:val="22"/>
                <w:szCs w:val="22"/>
              </w:rPr>
            </w:pPr>
            <w:r>
              <w:rPr>
                <w:rFonts w:ascii="Arial" w:hAnsi="Arial" w:cs="Arial"/>
                <w:sz w:val="22"/>
                <w:szCs w:val="22"/>
              </w:rPr>
              <w:t>Process of decision making</w:t>
            </w:r>
          </w:p>
          <w:p w:rsidR="005F5E13" w:rsidRDefault="005F5E13">
            <w:pPr>
              <w:numPr>
                <w:ilvl w:val="0"/>
                <w:numId w:val="3"/>
              </w:numPr>
              <w:rPr>
                <w:rFonts w:ascii="Arial" w:hAnsi="Arial" w:cs="Arial"/>
                <w:sz w:val="22"/>
                <w:szCs w:val="22"/>
              </w:rPr>
            </w:pPr>
            <w:r>
              <w:rPr>
                <w:rFonts w:ascii="Arial" w:hAnsi="Arial" w:cs="Arial"/>
                <w:sz w:val="22"/>
                <w:szCs w:val="22"/>
              </w:rPr>
              <w:t>Final decision-making authority</w:t>
            </w:r>
          </w:p>
          <w:p w:rsidR="005F5E13" w:rsidRDefault="005F5E13">
            <w:pPr>
              <w:numPr>
                <w:ilvl w:val="0"/>
                <w:numId w:val="3"/>
              </w:numPr>
              <w:rPr>
                <w:rFonts w:ascii="Arial" w:hAnsi="Arial" w:cs="Arial"/>
                <w:sz w:val="22"/>
                <w:szCs w:val="22"/>
              </w:rPr>
            </w:pPr>
            <w:r>
              <w:rPr>
                <w:rFonts w:ascii="Arial" w:hAnsi="Arial" w:cs="Arial"/>
                <w:sz w:val="22"/>
                <w:szCs w:val="22"/>
              </w:rPr>
              <w:t>Related provisions, acts, rules, etc.</w:t>
            </w:r>
          </w:p>
          <w:p w:rsidR="005F5E13" w:rsidRDefault="005F5E13">
            <w:pPr>
              <w:numPr>
                <w:ilvl w:val="0"/>
                <w:numId w:val="3"/>
              </w:numPr>
              <w:rPr>
                <w:rFonts w:ascii="Arial" w:hAnsi="Arial" w:cs="Arial"/>
                <w:sz w:val="22"/>
                <w:szCs w:val="22"/>
              </w:rPr>
            </w:pPr>
            <w:r>
              <w:rPr>
                <w:rFonts w:ascii="Arial" w:hAnsi="Arial" w:cs="Arial"/>
                <w:sz w:val="22"/>
                <w:szCs w:val="22"/>
              </w:rPr>
              <w:t>Time-limit for taking a decision, if any</w:t>
            </w:r>
          </w:p>
          <w:p w:rsidR="005F5E13" w:rsidRDefault="005F5E13">
            <w:pPr>
              <w:numPr>
                <w:ilvl w:val="0"/>
                <w:numId w:val="3"/>
              </w:numPr>
              <w:rPr>
                <w:rFonts w:ascii="Arial" w:hAnsi="Arial" w:cs="Arial"/>
                <w:sz w:val="22"/>
                <w:szCs w:val="22"/>
              </w:rPr>
            </w:pPr>
            <w:r>
              <w:rPr>
                <w:rFonts w:ascii="Arial" w:hAnsi="Arial" w:cs="Arial"/>
                <w:sz w:val="22"/>
                <w:szCs w:val="22"/>
              </w:rPr>
              <w:t>Channels of supervision &amp;  accountability</w:t>
            </w:r>
          </w:p>
          <w:p w:rsidR="005F5E13" w:rsidRDefault="005F5E13">
            <w:pPr>
              <w:ind w:left="360"/>
              <w:rPr>
                <w:rFonts w:ascii="Arial" w:hAnsi="Arial" w:cs="Arial"/>
                <w:sz w:val="22"/>
                <w:szCs w:val="22"/>
              </w:rPr>
            </w:pPr>
          </w:p>
        </w:tc>
        <w:tc>
          <w:tcPr>
            <w:tcW w:w="3240" w:type="dxa"/>
          </w:tcPr>
          <w:p w:rsidR="005F5E13" w:rsidRDefault="005F5E13">
            <w:pPr>
              <w:numPr>
                <w:ilvl w:val="0"/>
                <w:numId w:val="3"/>
              </w:numPr>
              <w:rPr>
                <w:rFonts w:ascii="Arial" w:hAnsi="Arial" w:cs="Arial"/>
                <w:sz w:val="22"/>
                <w:szCs w:val="22"/>
              </w:rPr>
            </w:pPr>
            <w:r>
              <w:rPr>
                <w:rFonts w:ascii="Arial" w:hAnsi="Arial" w:cs="Arial"/>
                <w:sz w:val="22"/>
                <w:szCs w:val="22"/>
              </w:rPr>
              <w:t>Fully disclosed: 2</w:t>
            </w:r>
          </w:p>
          <w:p w:rsidR="005F5E13" w:rsidRDefault="005F5E13">
            <w:pPr>
              <w:numPr>
                <w:ilvl w:val="0"/>
                <w:numId w:val="3"/>
              </w:numPr>
              <w:rPr>
                <w:rFonts w:ascii="Arial" w:hAnsi="Arial" w:cs="Arial"/>
                <w:sz w:val="22"/>
                <w:szCs w:val="22"/>
              </w:rPr>
            </w:pPr>
            <w:r>
              <w:rPr>
                <w:rFonts w:ascii="Arial" w:hAnsi="Arial" w:cs="Arial"/>
                <w:sz w:val="22"/>
                <w:szCs w:val="22"/>
              </w:rPr>
              <w:t>Partially disclosed: 1</w:t>
            </w:r>
          </w:p>
          <w:p w:rsidR="005F5E13" w:rsidRDefault="005F5E13">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5F5E13" w:rsidRDefault="005F5E13">
            <w:pPr>
              <w:jc w:val="center"/>
              <w:rPr>
                <w:rFonts w:ascii="Arial" w:hAnsi="Arial" w:cs="Arial"/>
                <w:sz w:val="22"/>
                <w:szCs w:val="22"/>
              </w:rPr>
            </w:pPr>
            <w:r>
              <w:rPr>
                <w:rFonts w:ascii="Arial" w:hAnsi="Arial" w:cs="Arial"/>
                <w:sz w:val="22"/>
                <w:szCs w:val="22"/>
              </w:rPr>
              <w:t>1</w:t>
            </w:r>
          </w:p>
        </w:tc>
        <w:tc>
          <w:tcPr>
            <w:tcW w:w="1728" w:type="dxa"/>
          </w:tcPr>
          <w:p w:rsidR="005F5E13" w:rsidRDefault="005F5E13">
            <w:pPr>
              <w:rPr>
                <w:rFonts w:ascii="Arial" w:hAnsi="Arial" w:cs="Arial"/>
                <w:sz w:val="22"/>
                <w:szCs w:val="22"/>
              </w:rPr>
            </w:pPr>
          </w:p>
        </w:tc>
      </w:tr>
    </w:tbl>
    <w:p w:rsidR="005F5E13" w:rsidRDefault="005F5E13">
      <w:pPr>
        <w:rPr>
          <w:rFonts w:ascii="Arial" w:hAnsi="Arial" w:cs="Arial"/>
          <w:sz w:val="22"/>
          <w:szCs w:val="22"/>
        </w:rPr>
      </w:pPr>
    </w:p>
    <w:p w:rsidR="005F5E13" w:rsidRDefault="005F5E13">
      <w:pPr>
        <w:rPr>
          <w:rFonts w:ascii="Arial" w:hAnsi="Arial" w:cs="Arial"/>
          <w:sz w:val="16"/>
          <w:szCs w:val="16"/>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024"/>
        <w:gridCol w:w="3596"/>
        <w:gridCol w:w="3233"/>
        <w:gridCol w:w="1135"/>
        <w:gridCol w:w="1726"/>
      </w:tblGrid>
      <w:tr w:rsidR="005F5E13">
        <w:tc>
          <w:tcPr>
            <w:tcW w:w="590" w:type="dxa"/>
          </w:tcPr>
          <w:p w:rsidR="005F5E13" w:rsidRDefault="005F5E13">
            <w:pPr>
              <w:jc w:val="center"/>
              <w:rPr>
                <w:rFonts w:ascii="Arial" w:hAnsi="Arial" w:cs="Arial"/>
                <w:b/>
                <w:sz w:val="22"/>
                <w:szCs w:val="22"/>
              </w:rPr>
            </w:pPr>
            <w:r>
              <w:rPr>
                <w:rFonts w:ascii="Arial" w:hAnsi="Arial" w:cs="Arial"/>
                <w:b/>
                <w:sz w:val="22"/>
                <w:szCs w:val="22"/>
              </w:rPr>
              <w:t>No.</w:t>
            </w:r>
          </w:p>
        </w:tc>
        <w:tc>
          <w:tcPr>
            <w:tcW w:w="3024" w:type="dxa"/>
          </w:tcPr>
          <w:p w:rsidR="005F5E13" w:rsidRDefault="005F5E13">
            <w:pPr>
              <w:jc w:val="center"/>
              <w:rPr>
                <w:rFonts w:ascii="Arial" w:hAnsi="Arial" w:cs="Arial"/>
                <w:b/>
                <w:sz w:val="22"/>
                <w:szCs w:val="22"/>
              </w:rPr>
            </w:pPr>
            <w:r>
              <w:rPr>
                <w:rFonts w:ascii="Arial" w:hAnsi="Arial" w:cs="Arial"/>
                <w:b/>
                <w:sz w:val="22"/>
                <w:szCs w:val="22"/>
              </w:rPr>
              <w:t>Parameter</w:t>
            </w:r>
          </w:p>
        </w:tc>
        <w:tc>
          <w:tcPr>
            <w:tcW w:w="3596" w:type="dxa"/>
          </w:tcPr>
          <w:p w:rsidR="005F5E13" w:rsidRDefault="005F5E13">
            <w:pPr>
              <w:jc w:val="center"/>
              <w:rPr>
                <w:rFonts w:ascii="Arial" w:hAnsi="Arial" w:cs="Arial"/>
                <w:b/>
                <w:sz w:val="22"/>
                <w:szCs w:val="22"/>
              </w:rPr>
            </w:pPr>
            <w:r>
              <w:rPr>
                <w:rFonts w:ascii="Arial" w:hAnsi="Arial" w:cs="Arial"/>
                <w:b/>
                <w:sz w:val="22"/>
                <w:szCs w:val="22"/>
              </w:rPr>
              <w:t>Requirement</w:t>
            </w:r>
          </w:p>
        </w:tc>
        <w:tc>
          <w:tcPr>
            <w:tcW w:w="3233" w:type="dxa"/>
          </w:tcPr>
          <w:p w:rsidR="005F5E13" w:rsidRDefault="005F5E13">
            <w:pPr>
              <w:jc w:val="center"/>
              <w:rPr>
                <w:rFonts w:ascii="Arial" w:hAnsi="Arial" w:cs="Arial"/>
                <w:b/>
                <w:sz w:val="22"/>
                <w:szCs w:val="22"/>
              </w:rPr>
            </w:pPr>
            <w:r>
              <w:rPr>
                <w:rFonts w:ascii="Arial" w:hAnsi="Arial" w:cs="Arial"/>
                <w:b/>
                <w:sz w:val="22"/>
                <w:szCs w:val="22"/>
              </w:rPr>
              <w:t>Rating Scale</w:t>
            </w:r>
          </w:p>
        </w:tc>
        <w:tc>
          <w:tcPr>
            <w:tcW w:w="1135" w:type="dxa"/>
          </w:tcPr>
          <w:p w:rsidR="005F5E13" w:rsidRDefault="005F5E13">
            <w:pPr>
              <w:jc w:val="center"/>
              <w:rPr>
                <w:rFonts w:ascii="Arial" w:hAnsi="Arial" w:cs="Arial"/>
                <w:b/>
                <w:sz w:val="22"/>
                <w:szCs w:val="22"/>
              </w:rPr>
            </w:pPr>
            <w:r>
              <w:rPr>
                <w:rFonts w:ascii="Arial" w:hAnsi="Arial" w:cs="Arial"/>
                <w:b/>
                <w:sz w:val="22"/>
                <w:szCs w:val="22"/>
              </w:rPr>
              <w:t>Score</w:t>
            </w:r>
          </w:p>
        </w:tc>
        <w:tc>
          <w:tcPr>
            <w:tcW w:w="1726" w:type="dxa"/>
          </w:tcPr>
          <w:p w:rsidR="005F5E13" w:rsidRDefault="005F5E13">
            <w:pPr>
              <w:jc w:val="center"/>
              <w:rPr>
                <w:rFonts w:ascii="Arial" w:hAnsi="Arial" w:cs="Arial"/>
                <w:b/>
                <w:sz w:val="22"/>
                <w:szCs w:val="22"/>
              </w:rPr>
            </w:pPr>
            <w:r>
              <w:rPr>
                <w:rFonts w:ascii="Arial" w:hAnsi="Arial" w:cs="Arial"/>
                <w:b/>
                <w:sz w:val="22"/>
                <w:szCs w:val="22"/>
              </w:rPr>
              <w:t>Remarks</w:t>
            </w:r>
          </w:p>
        </w:tc>
      </w:tr>
      <w:tr w:rsidR="005F5E13">
        <w:tc>
          <w:tcPr>
            <w:tcW w:w="590" w:type="dxa"/>
          </w:tcPr>
          <w:p w:rsidR="005F5E13" w:rsidRDefault="005F5E13">
            <w:pPr>
              <w:jc w:val="center"/>
              <w:rPr>
                <w:rFonts w:ascii="Arial" w:hAnsi="Arial" w:cs="Arial"/>
                <w:sz w:val="22"/>
                <w:szCs w:val="22"/>
              </w:rPr>
            </w:pPr>
            <w:r>
              <w:rPr>
                <w:rFonts w:ascii="Arial" w:hAnsi="Arial" w:cs="Arial"/>
                <w:sz w:val="22"/>
                <w:szCs w:val="22"/>
              </w:rPr>
              <w:t xml:space="preserve">5 </w:t>
            </w:r>
          </w:p>
        </w:tc>
        <w:tc>
          <w:tcPr>
            <w:tcW w:w="3024" w:type="dxa"/>
          </w:tcPr>
          <w:p w:rsidR="005F5E13" w:rsidRDefault="005F5E13">
            <w:pPr>
              <w:rPr>
                <w:rFonts w:ascii="Arial" w:hAnsi="Arial" w:cs="Arial"/>
                <w:sz w:val="22"/>
                <w:szCs w:val="22"/>
              </w:rPr>
            </w:pPr>
            <w:r>
              <w:rPr>
                <w:rFonts w:ascii="Arial" w:hAnsi="Arial" w:cs="Arial"/>
                <w:sz w:val="22"/>
                <w:szCs w:val="22"/>
              </w:rPr>
              <w:t>Norms for discharge of functions [Sec 4(1)(b)(iv)]</w:t>
            </w:r>
          </w:p>
        </w:tc>
        <w:tc>
          <w:tcPr>
            <w:tcW w:w="3596" w:type="dxa"/>
          </w:tcPr>
          <w:p w:rsidR="005F5E13" w:rsidRDefault="005F5E13">
            <w:pPr>
              <w:numPr>
                <w:ilvl w:val="0"/>
                <w:numId w:val="4"/>
              </w:numPr>
              <w:rPr>
                <w:rFonts w:ascii="Arial" w:hAnsi="Arial" w:cs="Arial"/>
                <w:sz w:val="22"/>
                <w:szCs w:val="22"/>
              </w:rPr>
            </w:pPr>
            <w:r>
              <w:rPr>
                <w:rFonts w:ascii="Arial" w:hAnsi="Arial" w:cs="Arial"/>
                <w:sz w:val="22"/>
                <w:szCs w:val="22"/>
              </w:rPr>
              <w:t>Nature of functions, services offered</w:t>
            </w:r>
          </w:p>
          <w:p w:rsidR="005F5E13" w:rsidRDefault="005F5E13">
            <w:pPr>
              <w:numPr>
                <w:ilvl w:val="0"/>
                <w:numId w:val="4"/>
              </w:numPr>
              <w:rPr>
                <w:rFonts w:ascii="Arial" w:hAnsi="Arial" w:cs="Arial"/>
                <w:sz w:val="22"/>
                <w:szCs w:val="22"/>
              </w:rPr>
            </w:pPr>
            <w:r>
              <w:rPr>
                <w:rFonts w:ascii="Arial" w:hAnsi="Arial" w:cs="Arial"/>
                <w:sz w:val="22"/>
                <w:szCs w:val="22"/>
              </w:rPr>
              <w:t>Norms/standards for functions/service delivery</w:t>
            </w:r>
          </w:p>
          <w:p w:rsidR="005F5E13" w:rsidRDefault="005F5E13">
            <w:pPr>
              <w:numPr>
                <w:ilvl w:val="0"/>
                <w:numId w:val="4"/>
              </w:numPr>
              <w:rPr>
                <w:rFonts w:ascii="Arial" w:hAnsi="Arial" w:cs="Arial"/>
                <w:sz w:val="22"/>
                <w:szCs w:val="22"/>
              </w:rPr>
            </w:pPr>
            <w:r>
              <w:rPr>
                <w:rFonts w:ascii="Arial" w:hAnsi="Arial" w:cs="Arial"/>
                <w:sz w:val="22"/>
                <w:szCs w:val="22"/>
              </w:rPr>
              <w:t>Time-limits for achieving the targets</w:t>
            </w:r>
          </w:p>
          <w:p w:rsidR="005F5E13" w:rsidRDefault="005F5E13">
            <w:pPr>
              <w:numPr>
                <w:ilvl w:val="0"/>
                <w:numId w:val="3"/>
              </w:numPr>
              <w:rPr>
                <w:rFonts w:ascii="Arial" w:hAnsi="Arial" w:cs="Arial"/>
                <w:sz w:val="22"/>
                <w:szCs w:val="22"/>
              </w:rPr>
            </w:pPr>
            <w:r>
              <w:rPr>
                <w:rFonts w:ascii="Arial" w:hAnsi="Arial" w:cs="Arial"/>
                <w:sz w:val="22"/>
                <w:szCs w:val="22"/>
              </w:rPr>
              <w:t>Reference document describing the norms</w:t>
            </w:r>
          </w:p>
        </w:tc>
        <w:tc>
          <w:tcPr>
            <w:tcW w:w="3233" w:type="dxa"/>
          </w:tcPr>
          <w:p w:rsidR="005F5E13" w:rsidRDefault="005F5E13">
            <w:pPr>
              <w:numPr>
                <w:ilvl w:val="0"/>
                <w:numId w:val="4"/>
              </w:numPr>
              <w:rPr>
                <w:rFonts w:ascii="Arial" w:hAnsi="Arial" w:cs="Arial"/>
                <w:sz w:val="22"/>
                <w:szCs w:val="22"/>
              </w:rPr>
            </w:pPr>
            <w:r>
              <w:rPr>
                <w:rFonts w:ascii="Arial" w:hAnsi="Arial" w:cs="Arial"/>
                <w:sz w:val="22"/>
                <w:szCs w:val="22"/>
              </w:rPr>
              <w:t>Fully disclosed: 2</w:t>
            </w:r>
          </w:p>
          <w:p w:rsidR="005F5E13" w:rsidRDefault="005F5E13">
            <w:pPr>
              <w:numPr>
                <w:ilvl w:val="0"/>
                <w:numId w:val="4"/>
              </w:numPr>
              <w:rPr>
                <w:rFonts w:ascii="Arial" w:hAnsi="Arial" w:cs="Arial"/>
                <w:sz w:val="22"/>
                <w:szCs w:val="22"/>
              </w:rPr>
            </w:pPr>
            <w:r>
              <w:rPr>
                <w:rFonts w:ascii="Arial" w:hAnsi="Arial" w:cs="Arial"/>
                <w:sz w:val="22"/>
                <w:szCs w:val="22"/>
              </w:rPr>
              <w:t>Partially disclosed: 1</w:t>
            </w:r>
          </w:p>
          <w:p w:rsidR="005F5E13" w:rsidRDefault="005F5E13">
            <w:pPr>
              <w:numPr>
                <w:ilvl w:val="0"/>
                <w:numId w:val="4"/>
              </w:numPr>
              <w:rPr>
                <w:rFonts w:ascii="Arial" w:hAnsi="Arial" w:cs="Arial"/>
                <w:sz w:val="22"/>
                <w:szCs w:val="22"/>
              </w:rPr>
            </w:pPr>
            <w:r>
              <w:rPr>
                <w:rFonts w:ascii="Arial" w:hAnsi="Arial" w:cs="Arial"/>
                <w:sz w:val="22"/>
                <w:szCs w:val="22"/>
              </w:rPr>
              <w:t>Not disclosed: 0</w:t>
            </w:r>
          </w:p>
        </w:tc>
        <w:tc>
          <w:tcPr>
            <w:tcW w:w="1135" w:type="dxa"/>
          </w:tcPr>
          <w:p w:rsidR="005F5E13" w:rsidRDefault="005F5E13">
            <w:pPr>
              <w:jc w:val="center"/>
              <w:rPr>
                <w:rFonts w:ascii="Arial" w:hAnsi="Arial" w:cs="Arial"/>
                <w:sz w:val="22"/>
                <w:szCs w:val="22"/>
              </w:rPr>
            </w:pPr>
            <w:r>
              <w:rPr>
                <w:rFonts w:ascii="Arial" w:hAnsi="Arial" w:cs="Arial"/>
                <w:sz w:val="22"/>
                <w:szCs w:val="22"/>
              </w:rPr>
              <w:t>1</w:t>
            </w:r>
          </w:p>
        </w:tc>
        <w:tc>
          <w:tcPr>
            <w:tcW w:w="1726" w:type="dxa"/>
          </w:tcPr>
          <w:p w:rsidR="005F5E13" w:rsidRDefault="005F5E13">
            <w:pPr>
              <w:rPr>
                <w:rFonts w:ascii="Arial" w:hAnsi="Arial" w:cs="Arial"/>
                <w:sz w:val="22"/>
                <w:szCs w:val="22"/>
              </w:rPr>
            </w:pPr>
          </w:p>
        </w:tc>
      </w:tr>
      <w:tr w:rsidR="005F5E13">
        <w:tc>
          <w:tcPr>
            <w:tcW w:w="590" w:type="dxa"/>
          </w:tcPr>
          <w:p w:rsidR="005F5E13" w:rsidRDefault="005F5E13">
            <w:pPr>
              <w:jc w:val="center"/>
              <w:rPr>
                <w:rFonts w:ascii="Arial" w:hAnsi="Arial" w:cs="Arial"/>
                <w:sz w:val="22"/>
                <w:szCs w:val="22"/>
              </w:rPr>
            </w:pPr>
            <w:r>
              <w:rPr>
                <w:rFonts w:ascii="Arial" w:hAnsi="Arial" w:cs="Arial"/>
                <w:sz w:val="22"/>
                <w:szCs w:val="22"/>
              </w:rPr>
              <w:t>6</w:t>
            </w:r>
          </w:p>
        </w:tc>
        <w:tc>
          <w:tcPr>
            <w:tcW w:w="3024" w:type="dxa"/>
          </w:tcPr>
          <w:p w:rsidR="005F5E13" w:rsidRDefault="005F5E13">
            <w:pPr>
              <w:rPr>
                <w:rFonts w:ascii="Arial" w:hAnsi="Arial" w:cs="Arial"/>
                <w:sz w:val="22"/>
                <w:szCs w:val="22"/>
              </w:rPr>
            </w:pPr>
            <w:r>
              <w:rPr>
                <w:rFonts w:ascii="Arial" w:hAnsi="Arial" w:cs="Arial"/>
                <w:sz w:val="22"/>
                <w:szCs w:val="22"/>
              </w:rPr>
              <w:t>Budget allocated to each agency including all plans, proposed expenditure and reports on disbursements made, etc.</w:t>
            </w:r>
          </w:p>
          <w:p w:rsidR="005F5E13" w:rsidRDefault="005F5E13">
            <w:pPr>
              <w:rPr>
                <w:rFonts w:ascii="Arial" w:hAnsi="Arial" w:cs="Arial"/>
                <w:sz w:val="22"/>
                <w:szCs w:val="22"/>
              </w:rPr>
            </w:pPr>
            <w:r>
              <w:rPr>
                <w:rFonts w:ascii="Arial" w:hAnsi="Arial" w:cs="Arial"/>
                <w:sz w:val="22"/>
                <w:szCs w:val="22"/>
              </w:rPr>
              <w:t>[Sec 4(1)(b)(xi)]</w:t>
            </w:r>
          </w:p>
        </w:tc>
        <w:tc>
          <w:tcPr>
            <w:tcW w:w="3596" w:type="dxa"/>
          </w:tcPr>
          <w:p w:rsidR="005F5E13" w:rsidRDefault="005F5E13">
            <w:pPr>
              <w:numPr>
                <w:ilvl w:val="0"/>
                <w:numId w:val="4"/>
              </w:numPr>
              <w:rPr>
                <w:rFonts w:ascii="Arial" w:hAnsi="Arial" w:cs="Arial"/>
                <w:sz w:val="22"/>
                <w:szCs w:val="22"/>
              </w:rPr>
            </w:pPr>
            <w:r>
              <w:rPr>
                <w:rFonts w:ascii="Arial" w:hAnsi="Arial" w:cs="Arial"/>
                <w:sz w:val="22"/>
                <w:szCs w:val="22"/>
              </w:rPr>
              <w:t>Total budget for the public authority</w:t>
            </w:r>
          </w:p>
          <w:p w:rsidR="005F5E13" w:rsidRDefault="005F5E13">
            <w:pPr>
              <w:numPr>
                <w:ilvl w:val="0"/>
                <w:numId w:val="4"/>
              </w:numPr>
              <w:rPr>
                <w:rFonts w:ascii="Arial" w:hAnsi="Arial" w:cs="Arial"/>
                <w:sz w:val="22"/>
                <w:szCs w:val="22"/>
              </w:rPr>
            </w:pPr>
            <w:r>
              <w:rPr>
                <w:rFonts w:ascii="Arial" w:hAnsi="Arial" w:cs="Arial"/>
                <w:sz w:val="22"/>
                <w:szCs w:val="22"/>
              </w:rPr>
              <w:t>Budget for each agency</w:t>
            </w:r>
          </w:p>
          <w:p w:rsidR="005F5E13" w:rsidRDefault="005F5E13">
            <w:pPr>
              <w:numPr>
                <w:ilvl w:val="0"/>
                <w:numId w:val="4"/>
              </w:numPr>
              <w:rPr>
                <w:rFonts w:ascii="Arial" w:hAnsi="Arial" w:cs="Arial"/>
                <w:sz w:val="22"/>
                <w:szCs w:val="22"/>
              </w:rPr>
            </w:pPr>
            <w:r>
              <w:rPr>
                <w:rFonts w:ascii="Arial" w:hAnsi="Arial" w:cs="Arial"/>
                <w:sz w:val="22"/>
                <w:szCs w:val="22"/>
              </w:rPr>
              <w:t>Revised budget, if any</w:t>
            </w:r>
          </w:p>
          <w:p w:rsidR="005F5E13" w:rsidRDefault="005F5E13">
            <w:pPr>
              <w:numPr>
                <w:ilvl w:val="0"/>
                <w:numId w:val="4"/>
              </w:numPr>
              <w:rPr>
                <w:rFonts w:ascii="Arial" w:hAnsi="Arial" w:cs="Arial"/>
                <w:sz w:val="22"/>
                <w:szCs w:val="22"/>
              </w:rPr>
            </w:pPr>
            <w:r>
              <w:rPr>
                <w:rFonts w:ascii="Arial" w:hAnsi="Arial" w:cs="Arial"/>
                <w:sz w:val="22"/>
                <w:szCs w:val="22"/>
              </w:rPr>
              <w:t>Report on disbursements made and place where the related reports are available</w:t>
            </w:r>
          </w:p>
        </w:tc>
        <w:tc>
          <w:tcPr>
            <w:tcW w:w="3233" w:type="dxa"/>
          </w:tcPr>
          <w:p w:rsidR="005F5E13" w:rsidRDefault="005F5E13">
            <w:pPr>
              <w:numPr>
                <w:ilvl w:val="0"/>
                <w:numId w:val="4"/>
              </w:numPr>
              <w:rPr>
                <w:rFonts w:ascii="Arial" w:hAnsi="Arial" w:cs="Arial"/>
                <w:sz w:val="22"/>
                <w:szCs w:val="22"/>
              </w:rPr>
            </w:pPr>
            <w:r>
              <w:rPr>
                <w:rFonts w:ascii="Arial" w:hAnsi="Arial" w:cs="Arial"/>
                <w:sz w:val="22"/>
                <w:szCs w:val="22"/>
              </w:rPr>
              <w:t>Fully disclosed: 2</w:t>
            </w:r>
          </w:p>
          <w:p w:rsidR="005F5E13" w:rsidRDefault="005F5E13">
            <w:pPr>
              <w:numPr>
                <w:ilvl w:val="0"/>
                <w:numId w:val="4"/>
              </w:numPr>
              <w:rPr>
                <w:rFonts w:ascii="Arial" w:hAnsi="Arial" w:cs="Arial"/>
                <w:sz w:val="22"/>
                <w:szCs w:val="22"/>
              </w:rPr>
            </w:pPr>
            <w:r>
              <w:rPr>
                <w:rFonts w:ascii="Arial" w:hAnsi="Arial" w:cs="Arial"/>
                <w:sz w:val="22"/>
                <w:szCs w:val="22"/>
              </w:rPr>
              <w:t>Partially disclosed: 1</w:t>
            </w:r>
          </w:p>
          <w:p w:rsidR="005F5E13" w:rsidRDefault="005F5E13">
            <w:pPr>
              <w:numPr>
                <w:ilvl w:val="0"/>
                <w:numId w:val="4"/>
              </w:numPr>
              <w:rPr>
                <w:rFonts w:ascii="Arial" w:hAnsi="Arial" w:cs="Arial"/>
                <w:sz w:val="22"/>
                <w:szCs w:val="22"/>
              </w:rPr>
            </w:pPr>
            <w:r>
              <w:rPr>
                <w:rFonts w:ascii="Arial" w:hAnsi="Arial" w:cs="Arial"/>
                <w:sz w:val="22"/>
                <w:szCs w:val="22"/>
              </w:rPr>
              <w:t xml:space="preserve">Not disclosed: 0 </w:t>
            </w:r>
          </w:p>
        </w:tc>
        <w:tc>
          <w:tcPr>
            <w:tcW w:w="1135" w:type="dxa"/>
          </w:tcPr>
          <w:p w:rsidR="005F5E13" w:rsidRDefault="005F5E13">
            <w:pPr>
              <w:jc w:val="center"/>
              <w:rPr>
                <w:rFonts w:ascii="Arial" w:hAnsi="Arial" w:cs="Arial"/>
                <w:sz w:val="22"/>
                <w:szCs w:val="22"/>
              </w:rPr>
            </w:pPr>
            <w:r>
              <w:rPr>
                <w:rFonts w:ascii="Arial" w:hAnsi="Arial" w:cs="Arial"/>
                <w:sz w:val="22"/>
                <w:szCs w:val="22"/>
              </w:rPr>
              <w:t>0</w:t>
            </w:r>
          </w:p>
        </w:tc>
        <w:tc>
          <w:tcPr>
            <w:tcW w:w="1726" w:type="dxa"/>
          </w:tcPr>
          <w:p w:rsidR="005F5E13" w:rsidRDefault="005F5E13">
            <w:pPr>
              <w:rPr>
                <w:rFonts w:ascii="Arial" w:hAnsi="Arial" w:cs="Arial"/>
                <w:sz w:val="22"/>
                <w:szCs w:val="22"/>
              </w:rPr>
            </w:pPr>
          </w:p>
        </w:tc>
      </w:tr>
      <w:tr w:rsidR="005F5E13">
        <w:tc>
          <w:tcPr>
            <w:tcW w:w="590" w:type="dxa"/>
          </w:tcPr>
          <w:p w:rsidR="005F5E13" w:rsidRDefault="005F5E13">
            <w:pPr>
              <w:jc w:val="center"/>
              <w:rPr>
                <w:rFonts w:ascii="Arial" w:hAnsi="Arial" w:cs="Arial"/>
                <w:sz w:val="22"/>
                <w:szCs w:val="22"/>
              </w:rPr>
            </w:pPr>
            <w:r>
              <w:rPr>
                <w:rFonts w:ascii="Arial" w:hAnsi="Arial" w:cs="Arial"/>
                <w:sz w:val="22"/>
                <w:szCs w:val="22"/>
              </w:rPr>
              <w:t>7</w:t>
            </w:r>
          </w:p>
        </w:tc>
        <w:tc>
          <w:tcPr>
            <w:tcW w:w="3024" w:type="dxa"/>
          </w:tcPr>
          <w:p w:rsidR="005F5E13" w:rsidRDefault="005F5E13">
            <w:pPr>
              <w:rPr>
                <w:rFonts w:ascii="Arial" w:hAnsi="Arial" w:cs="Arial"/>
                <w:sz w:val="22"/>
                <w:szCs w:val="22"/>
              </w:rPr>
            </w:pPr>
            <w:r>
              <w:rPr>
                <w:rFonts w:ascii="Arial" w:hAnsi="Arial" w:cs="Arial"/>
                <w:sz w:val="22"/>
                <w:szCs w:val="22"/>
              </w:rPr>
              <w:t xml:space="preserve">Manner of execution of subsidy programmes </w:t>
            </w:r>
          </w:p>
          <w:p w:rsidR="005F5E13" w:rsidRDefault="005F5E13">
            <w:pPr>
              <w:rPr>
                <w:rFonts w:ascii="Arial" w:hAnsi="Arial" w:cs="Arial"/>
                <w:sz w:val="22"/>
                <w:szCs w:val="22"/>
              </w:rPr>
            </w:pPr>
            <w:r>
              <w:rPr>
                <w:rFonts w:ascii="Arial" w:hAnsi="Arial" w:cs="Arial"/>
                <w:sz w:val="22"/>
                <w:szCs w:val="22"/>
              </w:rPr>
              <w:t>Sec [4(1)(b)(xii)]</w:t>
            </w:r>
          </w:p>
        </w:tc>
        <w:tc>
          <w:tcPr>
            <w:tcW w:w="3596" w:type="dxa"/>
          </w:tcPr>
          <w:p w:rsidR="005F5E13" w:rsidRDefault="005F5E13">
            <w:pPr>
              <w:numPr>
                <w:ilvl w:val="0"/>
                <w:numId w:val="4"/>
              </w:numPr>
              <w:rPr>
                <w:rFonts w:ascii="Arial" w:hAnsi="Arial" w:cs="Arial"/>
                <w:sz w:val="22"/>
                <w:szCs w:val="22"/>
              </w:rPr>
            </w:pPr>
            <w:r>
              <w:rPr>
                <w:rFonts w:ascii="Arial" w:hAnsi="Arial" w:cs="Arial"/>
                <w:sz w:val="22"/>
                <w:szCs w:val="22"/>
              </w:rPr>
              <w:t>Name of the program</w:t>
            </w:r>
          </w:p>
          <w:p w:rsidR="005F5E13" w:rsidRDefault="005F5E13">
            <w:pPr>
              <w:numPr>
                <w:ilvl w:val="0"/>
                <w:numId w:val="4"/>
              </w:numPr>
              <w:rPr>
                <w:rFonts w:ascii="Arial" w:hAnsi="Arial" w:cs="Arial"/>
                <w:sz w:val="22"/>
                <w:szCs w:val="22"/>
              </w:rPr>
            </w:pPr>
            <w:r>
              <w:rPr>
                <w:rFonts w:ascii="Arial" w:hAnsi="Arial" w:cs="Arial"/>
                <w:sz w:val="22"/>
                <w:szCs w:val="22"/>
              </w:rPr>
              <w:t>Objective of the program</w:t>
            </w:r>
          </w:p>
          <w:p w:rsidR="005F5E13" w:rsidRDefault="005F5E13">
            <w:pPr>
              <w:numPr>
                <w:ilvl w:val="0"/>
                <w:numId w:val="4"/>
              </w:numPr>
              <w:rPr>
                <w:rFonts w:ascii="Arial" w:hAnsi="Arial" w:cs="Arial"/>
                <w:sz w:val="22"/>
                <w:szCs w:val="22"/>
              </w:rPr>
            </w:pPr>
            <w:r>
              <w:rPr>
                <w:rFonts w:ascii="Arial" w:hAnsi="Arial" w:cs="Arial"/>
                <w:sz w:val="22"/>
                <w:szCs w:val="22"/>
              </w:rPr>
              <w:t>Procedure to avail benefit</w:t>
            </w:r>
          </w:p>
          <w:p w:rsidR="005F5E13" w:rsidRDefault="005F5E13">
            <w:pPr>
              <w:numPr>
                <w:ilvl w:val="0"/>
                <w:numId w:val="4"/>
              </w:numPr>
              <w:rPr>
                <w:rFonts w:ascii="Arial" w:hAnsi="Arial" w:cs="Arial"/>
                <w:sz w:val="22"/>
                <w:szCs w:val="22"/>
              </w:rPr>
            </w:pPr>
            <w:r>
              <w:rPr>
                <w:rFonts w:ascii="Arial" w:hAnsi="Arial" w:cs="Arial"/>
                <w:sz w:val="22"/>
                <w:szCs w:val="22"/>
              </w:rPr>
              <w:t>Duration of the scheme</w:t>
            </w:r>
          </w:p>
          <w:p w:rsidR="005F5E13" w:rsidRDefault="005F5E13">
            <w:pPr>
              <w:numPr>
                <w:ilvl w:val="0"/>
                <w:numId w:val="4"/>
              </w:numPr>
              <w:rPr>
                <w:rFonts w:ascii="Arial" w:hAnsi="Arial" w:cs="Arial"/>
                <w:sz w:val="22"/>
                <w:szCs w:val="22"/>
              </w:rPr>
            </w:pPr>
            <w:r>
              <w:rPr>
                <w:rFonts w:ascii="Arial" w:hAnsi="Arial" w:cs="Arial"/>
                <w:sz w:val="22"/>
                <w:szCs w:val="22"/>
              </w:rPr>
              <w:t>Physical and financial targets of the program</w:t>
            </w:r>
          </w:p>
          <w:p w:rsidR="005F5E13" w:rsidRDefault="005F5E13">
            <w:pPr>
              <w:numPr>
                <w:ilvl w:val="0"/>
                <w:numId w:val="4"/>
              </w:numPr>
              <w:rPr>
                <w:rFonts w:ascii="Arial" w:hAnsi="Arial" w:cs="Arial"/>
                <w:sz w:val="22"/>
                <w:szCs w:val="22"/>
              </w:rPr>
            </w:pPr>
            <w:r>
              <w:rPr>
                <w:rFonts w:ascii="Arial" w:hAnsi="Arial" w:cs="Arial"/>
                <w:sz w:val="22"/>
                <w:szCs w:val="22"/>
              </w:rPr>
              <w:t>Eligibility criteria for grant of subsidy</w:t>
            </w:r>
          </w:p>
          <w:p w:rsidR="005F5E13" w:rsidRDefault="005F5E13">
            <w:pPr>
              <w:numPr>
                <w:ilvl w:val="0"/>
                <w:numId w:val="4"/>
              </w:numPr>
              <w:rPr>
                <w:rFonts w:ascii="Arial" w:hAnsi="Arial" w:cs="Arial"/>
                <w:sz w:val="22"/>
                <w:szCs w:val="22"/>
              </w:rPr>
            </w:pPr>
            <w:r>
              <w:rPr>
                <w:rFonts w:ascii="Arial" w:hAnsi="Arial" w:cs="Arial"/>
                <w:sz w:val="22"/>
                <w:szCs w:val="22"/>
              </w:rPr>
              <w:t>Details of beneficiaries of subsidy program</w:t>
            </w:r>
          </w:p>
        </w:tc>
        <w:tc>
          <w:tcPr>
            <w:tcW w:w="3233" w:type="dxa"/>
          </w:tcPr>
          <w:p w:rsidR="005F5E13" w:rsidRDefault="005F5E13">
            <w:pPr>
              <w:numPr>
                <w:ilvl w:val="0"/>
                <w:numId w:val="4"/>
              </w:numPr>
              <w:rPr>
                <w:rFonts w:ascii="Arial" w:hAnsi="Arial" w:cs="Arial"/>
                <w:sz w:val="22"/>
                <w:szCs w:val="22"/>
              </w:rPr>
            </w:pPr>
            <w:r>
              <w:rPr>
                <w:rFonts w:ascii="Arial" w:hAnsi="Arial" w:cs="Arial"/>
                <w:sz w:val="22"/>
                <w:szCs w:val="22"/>
              </w:rPr>
              <w:t>Fully disclosed: 2</w:t>
            </w:r>
          </w:p>
          <w:p w:rsidR="005F5E13" w:rsidRDefault="005F5E13">
            <w:pPr>
              <w:numPr>
                <w:ilvl w:val="0"/>
                <w:numId w:val="4"/>
              </w:numPr>
              <w:rPr>
                <w:rFonts w:ascii="Arial" w:hAnsi="Arial" w:cs="Arial"/>
                <w:sz w:val="22"/>
                <w:szCs w:val="22"/>
              </w:rPr>
            </w:pPr>
            <w:r>
              <w:rPr>
                <w:rFonts w:ascii="Arial" w:hAnsi="Arial" w:cs="Arial"/>
                <w:sz w:val="22"/>
                <w:szCs w:val="22"/>
              </w:rPr>
              <w:t>Partially disclosed: 1</w:t>
            </w:r>
          </w:p>
          <w:p w:rsidR="005F5E13" w:rsidRDefault="005F5E13">
            <w:pPr>
              <w:numPr>
                <w:ilvl w:val="0"/>
                <w:numId w:val="4"/>
              </w:numPr>
              <w:rPr>
                <w:rFonts w:ascii="Arial" w:hAnsi="Arial" w:cs="Arial"/>
                <w:sz w:val="22"/>
                <w:szCs w:val="22"/>
              </w:rPr>
            </w:pPr>
            <w:r>
              <w:rPr>
                <w:rFonts w:ascii="Arial" w:hAnsi="Arial" w:cs="Arial"/>
                <w:sz w:val="22"/>
                <w:szCs w:val="22"/>
              </w:rPr>
              <w:t>Not disclosed: 0</w:t>
            </w:r>
          </w:p>
        </w:tc>
        <w:tc>
          <w:tcPr>
            <w:tcW w:w="1135" w:type="dxa"/>
          </w:tcPr>
          <w:p w:rsidR="005F5E13" w:rsidRDefault="005F5E13">
            <w:pPr>
              <w:jc w:val="center"/>
              <w:rPr>
                <w:rFonts w:ascii="Arial" w:hAnsi="Arial" w:cs="Arial"/>
                <w:sz w:val="22"/>
                <w:szCs w:val="22"/>
              </w:rPr>
            </w:pPr>
            <w:r>
              <w:rPr>
                <w:rFonts w:ascii="Arial" w:hAnsi="Arial" w:cs="Arial"/>
                <w:sz w:val="22"/>
                <w:szCs w:val="22"/>
              </w:rPr>
              <w:t>0</w:t>
            </w:r>
          </w:p>
        </w:tc>
        <w:tc>
          <w:tcPr>
            <w:tcW w:w="1726" w:type="dxa"/>
          </w:tcPr>
          <w:p w:rsidR="005F5E13" w:rsidRDefault="005F5E13">
            <w:pPr>
              <w:rPr>
                <w:rFonts w:ascii="Arial" w:hAnsi="Arial" w:cs="Arial"/>
                <w:sz w:val="22"/>
                <w:szCs w:val="22"/>
              </w:rPr>
            </w:pPr>
          </w:p>
        </w:tc>
      </w:tr>
      <w:tr w:rsidR="005F5E13">
        <w:tc>
          <w:tcPr>
            <w:tcW w:w="590" w:type="dxa"/>
          </w:tcPr>
          <w:p w:rsidR="005F5E13" w:rsidRDefault="005F5E13">
            <w:pPr>
              <w:jc w:val="center"/>
              <w:rPr>
                <w:rFonts w:ascii="Arial" w:hAnsi="Arial" w:cs="Arial"/>
                <w:sz w:val="22"/>
                <w:szCs w:val="22"/>
              </w:rPr>
            </w:pPr>
            <w:r>
              <w:rPr>
                <w:rFonts w:ascii="Arial" w:hAnsi="Arial" w:cs="Arial"/>
                <w:sz w:val="22"/>
                <w:szCs w:val="22"/>
              </w:rPr>
              <w:t>8</w:t>
            </w:r>
          </w:p>
        </w:tc>
        <w:tc>
          <w:tcPr>
            <w:tcW w:w="3024" w:type="dxa"/>
          </w:tcPr>
          <w:p w:rsidR="005F5E13" w:rsidRDefault="005F5E13">
            <w:pPr>
              <w:rPr>
                <w:rFonts w:ascii="Arial" w:hAnsi="Arial" w:cs="Arial"/>
                <w:sz w:val="22"/>
                <w:szCs w:val="22"/>
              </w:rPr>
            </w:pPr>
            <w:r>
              <w:rPr>
                <w:rFonts w:ascii="Arial" w:hAnsi="Arial" w:cs="Arial"/>
                <w:sz w:val="22"/>
                <w:szCs w:val="22"/>
              </w:rPr>
              <w:t>Particulars of recipients of concessions, permits or authorizations granted by the public authority</w:t>
            </w:r>
          </w:p>
          <w:p w:rsidR="005F5E13" w:rsidRDefault="005F5E13">
            <w:pPr>
              <w:rPr>
                <w:rFonts w:ascii="Arial" w:hAnsi="Arial" w:cs="Arial"/>
                <w:sz w:val="22"/>
                <w:szCs w:val="22"/>
              </w:rPr>
            </w:pPr>
            <w:r>
              <w:rPr>
                <w:rFonts w:ascii="Arial" w:hAnsi="Arial" w:cs="Arial"/>
                <w:sz w:val="22"/>
                <w:szCs w:val="22"/>
              </w:rPr>
              <w:t>[Sec 4(1)(b)(xiii)]</w:t>
            </w:r>
          </w:p>
        </w:tc>
        <w:tc>
          <w:tcPr>
            <w:tcW w:w="3596" w:type="dxa"/>
          </w:tcPr>
          <w:p w:rsidR="005F5E13" w:rsidRDefault="005F5E13">
            <w:pPr>
              <w:numPr>
                <w:ilvl w:val="0"/>
                <w:numId w:val="5"/>
              </w:numPr>
              <w:rPr>
                <w:rFonts w:ascii="Arial" w:hAnsi="Arial" w:cs="Arial"/>
                <w:sz w:val="22"/>
                <w:szCs w:val="22"/>
              </w:rPr>
            </w:pPr>
            <w:r>
              <w:rPr>
                <w:rFonts w:ascii="Arial" w:hAnsi="Arial" w:cs="Arial"/>
                <w:sz w:val="22"/>
                <w:szCs w:val="22"/>
              </w:rPr>
              <w:t>Concessions, permits or authorizations, granted by public authority</w:t>
            </w:r>
          </w:p>
          <w:p w:rsidR="005F5E13" w:rsidRDefault="005F5E13">
            <w:pPr>
              <w:numPr>
                <w:ilvl w:val="0"/>
                <w:numId w:val="5"/>
              </w:numPr>
              <w:rPr>
                <w:rFonts w:ascii="Arial" w:hAnsi="Arial" w:cs="Arial"/>
                <w:sz w:val="22"/>
                <w:szCs w:val="22"/>
              </w:rPr>
            </w:pPr>
            <w:r>
              <w:rPr>
                <w:rFonts w:ascii="Arial" w:hAnsi="Arial" w:cs="Arial"/>
                <w:sz w:val="22"/>
                <w:szCs w:val="22"/>
              </w:rPr>
              <w:t>For each concession, permit or authorization granted</w:t>
            </w:r>
          </w:p>
          <w:p w:rsidR="005F5E13" w:rsidRDefault="005F5E13">
            <w:pPr>
              <w:numPr>
                <w:ilvl w:val="0"/>
                <w:numId w:val="5"/>
              </w:numPr>
              <w:rPr>
                <w:rFonts w:ascii="Arial" w:hAnsi="Arial" w:cs="Arial"/>
                <w:sz w:val="22"/>
                <w:szCs w:val="22"/>
              </w:rPr>
            </w:pPr>
            <w:r>
              <w:rPr>
                <w:rFonts w:ascii="Arial" w:hAnsi="Arial" w:cs="Arial"/>
                <w:sz w:val="22"/>
                <w:szCs w:val="22"/>
              </w:rPr>
              <w:t>Eligibility criteria</w:t>
            </w:r>
          </w:p>
          <w:p w:rsidR="005F5E13" w:rsidRDefault="005F5E13">
            <w:pPr>
              <w:numPr>
                <w:ilvl w:val="0"/>
                <w:numId w:val="5"/>
              </w:numPr>
              <w:rPr>
                <w:rFonts w:ascii="Arial" w:hAnsi="Arial" w:cs="Arial"/>
                <w:sz w:val="22"/>
                <w:szCs w:val="22"/>
              </w:rPr>
            </w:pPr>
            <w:r>
              <w:rPr>
                <w:rFonts w:ascii="Arial" w:hAnsi="Arial" w:cs="Arial"/>
                <w:sz w:val="22"/>
                <w:szCs w:val="22"/>
              </w:rPr>
              <w:t xml:space="preserve">Procedure for getting the </w:t>
            </w:r>
            <w:r>
              <w:rPr>
                <w:rFonts w:ascii="Arial" w:hAnsi="Arial" w:cs="Arial"/>
                <w:sz w:val="22"/>
                <w:szCs w:val="22"/>
              </w:rPr>
              <w:lastRenderedPageBreak/>
              <w:t xml:space="preserve">concession/grant and or </w:t>
            </w:r>
          </w:p>
          <w:p w:rsidR="005F5E13" w:rsidRDefault="005F5E13">
            <w:pPr>
              <w:numPr>
                <w:ilvl w:val="0"/>
                <w:numId w:val="5"/>
              </w:numPr>
              <w:rPr>
                <w:rFonts w:ascii="Arial" w:hAnsi="Arial" w:cs="Arial"/>
                <w:sz w:val="22"/>
                <w:szCs w:val="22"/>
              </w:rPr>
            </w:pPr>
            <w:r>
              <w:rPr>
                <w:rFonts w:ascii="Arial" w:hAnsi="Arial" w:cs="Arial"/>
                <w:sz w:val="22"/>
                <w:szCs w:val="22"/>
              </w:rPr>
              <w:t>permits or authorizations</w:t>
            </w:r>
          </w:p>
        </w:tc>
        <w:tc>
          <w:tcPr>
            <w:tcW w:w="3233" w:type="dxa"/>
          </w:tcPr>
          <w:p w:rsidR="005F5E13" w:rsidRDefault="005F5E13">
            <w:pPr>
              <w:numPr>
                <w:ilvl w:val="0"/>
                <w:numId w:val="5"/>
              </w:numPr>
              <w:rPr>
                <w:rFonts w:ascii="Arial" w:hAnsi="Arial" w:cs="Arial"/>
                <w:sz w:val="22"/>
                <w:szCs w:val="22"/>
              </w:rPr>
            </w:pPr>
            <w:r>
              <w:rPr>
                <w:rFonts w:ascii="Arial" w:hAnsi="Arial" w:cs="Arial"/>
                <w:sz w:val="22"/>
                <w:szCs w:val="22"/>
              </w:rPr>
              <w:lastRenderedPageBreak/>
              <w:t>Fully disclosed: 2</w:t>
            </w:r>
          </w:p>
          <w:p w:rsidR="005F5E13" w:rsidRDefault="005F5E13">
            <w:pPr>
              <w:numPr>
                <w:ilvl w:val="0"/>
                <w:numId w:val="5"/>
              </w:numPr>
              <w:rPr>
                <w:rFonts w:ascii="Arial" w:hAnsi="Arial" w:cs="Arial"/>
                <w:sz w:val="22"/>
                <w:szCs w:val="22"/>
              </w:rPr>
            </w:pPr>
            <w:r>
              <w:rPr>
                <w:rFonts w:ascii="Arial" w:hAnsi="Arial" w:cs="Arial"/>
                <w:sz w:val="22"/>
                <w:szCs w:val="22"/>
              </w:rPr>
              <w:t>Partially disclosed: 1</w:t>
            </w:r>
          </w:p>
          <w:p w:rsidR="005F5E13" w:rsidRDefault="005F5E13">
            <w:pPr>
              <w:numPr>
                <w:ilvl w:val="0"/>
                <w:numId w:val="5"/>
              </w:numPr>
              <w:rPr>
                <w:rFonts w:ascii="Arial" w:hAnsi="Arial" w:cs="Arial"/>
                <w:sz w:val="22"/>
                <w:szCs w:val="22"/>
              </w:rPr>
            </w:pPr>
            <w:r>
              <w:rPr>
                <w:rFonts w:ascii="Arial" w:hAnsi="Arial" w:cs="Arial"/>
                <w:sz w:val="22"/>
                <w:szCs w:val="22"/>
              </w:rPr>
              <w:t>Not disclosed: 0</w:t>
            </w:r>
          </w:p>
        </w:tc>
        <w:tc>
          <w:tcPr>
            <w:tcW w:w="1135" w:type="dxa"/>
          </w:tcPr>
          <w:p w:rsidR="005F5E13" w:rsidRDefault="005F5E13">
            <w:pPr>
              <w:jc w:val="center"/>
              <w:rPr>
                <w:rFonts w:ascii="Arial" w:hAnsi="Arial" w:cs="Arial"/>
                <w:sz w:val="22"/>
                <w:szCs w:val="22"/>
              </w:rPr>
            </w:pPr>
            <w:r>
              <w:rPr>
                <w:rFonts w:ascii="Arial" w:hAnsi="Arial" w:cs="Arial"/>
                <w:sz w:val="22"/>
                <w:szCs w:val="22"/>
              </w:rPr>
              <w:t>0</w:t>
            </w:r>
          </w:p>
        </w:tc>
        <w:tc>
          <w:tcPr>
            <w:tcW w:w="1726" w:type="dxa"/>
          </w:tcPr>
          <w:p w:rsidR="005F5E13" w:rsidRDefault="005F5E13">
            <w:pPr>
              <w:rPr>
                <w:rFonts w:ascii="Arial" w:hAnsi="Arial" w:cs="Arial"/>
                <w:sz w:val="22"/>
                <w:szCs w:val="22"/>
              </w:rPr>
            </w:pPr>
          </w:p>
        </w:tc>
      </w:tr>
    </w:tbl>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3600"/>
        <w:gridCol w:w="3240"/>
        <w:gridCol w:w="1080"/>
        <w:gridCol w:w="1800"/>
      </w:tblGrid>
      <w:tr w:rsidR="005F5E13">
        <w:tc>
          <w:tcPr>
            <w:tcW w:w="540" w:type="dxa"/>
          </w:tcPr>
          <w:p w:rsidR="005F5E13" w:rsidRDefault="005F5E13">
            <w:pPr>
              <w:rPr>
                <w:rFonts w:ascii="Arial" w:hAnsi="Arial" w:cs="Arial"/>
                <w:sz w:val="22"/>
                <w:szCs w:val="22"/>
              </w:rPr>
            </w:pPr>
          </w:p>
        </w:tc>
        <w:tc>
          <w:tcPr>
            <w:tcW w:w="3060" w:type="dxa"/>
          </w:tcPr>
          <w:p w:rsidR="005F5E13" w:rsidRDefault="005F5E13">
            <w:pPr>
              <w:rPr>
                <w:rFonts w:ascii="Arial" w:hAnsi="Arial" w:cs="Arial"/>
                <w:sz w:val="22"/>
                <w:szCs w:val="22"/>
              </w:rPr>
            </w:pPr>
          </w:p>
        </w:tc>
        <w:tc>
          <w:tcPr>
            <w:tcW w:w="3600" w:type="dxa"/>
          </w:tcPr>
          <w:p w:rsidR="005F5E13" w:rsidRDefault="005F5E13">
            <w:pPr>
              <w:numPr>
                <w:ilvl w:val="0"/>
                <w:numId w:val="5"/>
              </w:numPr>
              <w:rPr>
                <w:rFonts w:ascii="Arial" w:hAnsi="Arial" w:cs="Arial"/>
                <w:sz w:val="22"/>
                <w:szCs w:val="22"/>
              </w:rPr>
            </w:pPr>
            <w:r>
              <w:rPr>
                <w:rFonts w:ascii="Arial" w:hAnsi="Arial" w:cs="Arial"/>
                <w:sz w:val="22"/>
                <w:szCs w:val="22"/>
              </w:rPr>
              <w:t>Name and address of the recipients given concessions/permits or authorizations</w:t>
            </w:r>
          </w:p>
          <w:p w:rsidR="005F5E13" w:rsidRDefault="005F5E13">
            <w:pPr>
              <w:numPr>
                <w:ilvl w:val="0"/>
                <w:numId w:val="5"/>
              </w:numPr>
              <w:rPr>
                <w:rFonts w:ascii="Arial" w:hAnsi="Arial" w:cs="Arial"/>
                <w:sz w:val="22"/>
                <w:szCs w:val="22"/>
              </w:rPr>
            </w:pPr>
            <w:r>
              <w:rPr>
                <w:rFonts w:ascii="Arial" w:hAnsi="Arial" w:cs="Arial"/>
                <w:sz w:val="22"/>
                <w:szCs w:val="22"/>
              </w:rPr>
              <w:t>Date of award of concessions/permits or authorizations</w:t>
            </w:r>
          </w:p>
        </w:tc>
        <w:tc>
          <w:tcPr>
            <w:tcW w:w="3240" w:type="dxa"/>
          </w:tcPr>
          <w:p w:rsidR="005F5E13" w:rsidRDefault="005F5E13">
            <w:pPr>
              <w:rPr>
                <w:rFonts w:ascii="Arial" w:hAnsi="Arial" w:cs="Arial"/>
                <w:sz w:val="22"/>
                <w:szCs w:val="22"/>
              </w:rPr>
            </w:pPr>
          </w:p>
        </w:tc>
        <w:tc>
          <w:tcPr>
            <w:tcW w:w="1080" w:type="dxa"/>
          </w:tcPr>
          <w:p w:rsidR="005F5E13" w:rsidRDefault="005F5E13">
            <w:pPr>
              <w:jc w:val="center"/>
              <w:rPr>
                <w:rFonts w:ascii="Arial" w:hAnsi="Arial" w:cs="Arial"/>
                <w:sz w:val="22"/>
                <w:szCs w:val="22"/>
              </w:rPr>
            </w:pPr>
          </w:p>
        </w:tc>
        <w:tc>
          <w:tcPr>
            <w:tcW w:w="1800" w:type="dxa"/>
          </w:tcPr>
          <w:p w:rsidR="005F5E13" w:rsidRDefault="005F5E13">
            <w:pPr>
              <w:rPr>
                <w:rFonts w:ascii="Arial" w:hAnsi="Arial" w:cs="Arial"/>
                <w:sz w:val="22"/>
                <w:szCs w:val="22"/>
              </w:rPr>
            </w:pPr>
          </w:p>
        </w:tc>
      </w:tr>
      <w:tr w:rsidR="005F5E13">
        <w:tc>
          <w:tcPr>
            <w:tcW w:w="540" w:type="dxa"/>
          </w:tcPr>
          <w:p w:rsidR="005F5E13" w:rsidRDefault="005F5E13">
            <w:pPr>
              <w:rPr>
                <w:rFonts w:ascii="Arial" w:hAnsi="Arial" w:cs="Arial"/>
                <w:sz w:val="22"/>
                <w:szCs w:val="22"/>
              </w:rPr>
            </w:pPr>
            <w:r>
              <w:rPr>
                <w:rFonts w:ascii="Arial" w:hAnsi="Arial" w:cs="Arial"/>
                <w:sz w:val="22"/>
                <w:szCs w:val="22"/>
              </w:rPr>
              <w:t>9</w:t>
            </w:r>
          </w:p>
        </w:tc>
        <w:tc>
          <w:tcPr>
            <w:tcW w:w="3060" w:type="dxa"/>
          </w:tcPr>
          <w:p w:rsidR="005F5E13" w:rsidRDefault="005F5E13">
            <w:pPr>
              <w:rPr>
                <w:rFonts w:ascii="Arial" w:hAnsi="Arial" w:cs="Arial"/>
                <w:sz w:val="22"/>
                <w:szCs w:val="22"/>
              </w:rPr>
            </w:pPr>
            <w:r>
              <w:rPr>
                <w:rFonts w:ascii="Arial" w:hAnsi="Arial" w:cs="Arial"/>
                <w:sz w:val="22"/>
                <w:szCs w:val="22"/>
              </w:rPr>
              <w:t>Are important policies or decisions which affect public informed to them?</w:t>
            </w:r>
          </w:p>
          <w:p w:rsidR="005F5E13" w:rsidRDefault="005F5E13">
            <w:pPr>
              <w:rPr>
                <w:rFonts w:ascii="Arial" w:hAnsi="Arial" w:cs="Arial"/>
                <w:sz w:val="22"/>
                <w:szCs w:val="22"/>
              </w:rPr>
            </w:pPr>
            <w:r>
              <w:rPr>
                <w:rFonts w:ascii="Arial" w:hAnsi="Arial" w:cs="Arial"/>
                <w:sz w:val="22"/>
                <w:szCs w:val="22"/>
              </w:rPr>
              <w:t>[Sec 4(1)(c)]</w:t>
            </w:r>
          </w:p>
        </w:tc>
        <w:tc>
          <w:tcPr>
            <w:tcW w:w="3600" w:type="dxa"/>
          </w:tcPr>
          <w:p w:rsidR="005F5E13" w:rsidRDefault="005F5E13">
            <w:pPr>
              <w:numPr>
                <w:ilvl w:val="0"/>
                <w:numId w:val="6"/>
              </w:numPr>
              <w:rPr>
                <w:rFonts w:ascii="Arial" w:hAnsi="Arial" w:cs="Arial"/>
                <w:sz w:val="22"/>
                <w:szCs w:val="22"/>
              </w:rPr>
            </w:pPr>
            <w:r>
              <w:rPr>
                <w:rFonts w:ascii="Arial" w:hAnsi="Arial" w:cs="Arial"/>
                <w:sz w:val="22"/>
                <w:szCs w:val="22"/>
              </w:rPr>
              <w:t xml:space="preserve">Publish all relevant facts while formulating important policies or announcing decision which affect public </w:t>
            </w:r>
          </w:p>
        </w:tc>
        <w:tc>
          <w:tcPr>
            <w:tcW w:w="3240" w:type="dxa"/>
          </w:tcPr>
          <w:p w:rsidR="005F5E13" w:rsidRDefault="005F5E13">
            <w:pPr>
              <w:numPr>
                <w:ilvl w:val="0"/>
                <w:numId w:val="6"/>
              </w:numPr>
              <w:rPr>
                <w:rFonts w:ascii="Arial" w:hAnsi="Arial" w:cs="Arial"/>
                <w:sz w:val="22"/>
                <w:szCs w:val="22"/>
              </w:rPr>
            </w:pPr>
            <w:r>
              <w:rPr>
                <w:rFonts w:ascii="Arial" w:hAnsi="Arial" w:cs="Arial"/>
                <w:sz w:val="22"/>
                <w:szCs w:val="22"/>
              </w:rPr>
              <w:t>At all times: 2</w:t>
            </w:r>
          </w:p>
          <w:p w:rsidR="005F5E13" w:rsidRDefault="005F5E13">
            <w:pPr>
              <w:numPr>
                <w:ilvl w:val="0"/>
                <w:numId w:val="6"/>
              </w:numPr>
              <w:rPr>
                <w:rFonts w:ascii="Arial" w:hAnsi="Arial" w:cs="Arial"/>
                <w:sz w:val="22"/>
                <w:szCs w:val="22"/>
              </w:rPr>
            </w:pPr>
            <w:r>
              <w:rPr>
                <w:rFonts w:ascii="Arial" w:hAnsi="Arial" w:cs="Arial"/>
                <w:sz w:val="22"/>
                <w:szCs w:val="22"/>
              </w:rPr>
              <w:t>Sometimes:1</w:t>
            </w:r>
          </w:p>
          <w:p w:rsidR="005F5E13" w:rsidRDefault="005F5E13">
            <w:pPr>
              <w:numPr>
                <w:ilvl w:val="0"/>
                <w:numId w:val="6"/>
              </w:numPr>
              <w:rPr>
                <w:rFonts w:ascii="Arial" w:hAnsi="Arial" w:cs="Arial"/>
                <w:sz w:val="22"/>
                <w:szCs w:val="22"/>
              </w:rPr>
            </w:pPr>
            <w:r>
              <w:rPr>
                <w:rFonts w:ascii="Arial" w:hAnsi="Arial" w:cs="Arial"/>
                <w:sz w:val="22"/>
                <w:szCs w:val="22"/>
              </w:rPr>
              <w:t>Never: 0</w:t>
            </w:r>
          </w:p>
        </w:tc>
        <w:tc>
          <w:tcPr>
            <w:tcW w:w="1080" w:type="dxa"/>
          </w:tcPr>
          <w:p w:rsidR="005F5E13" w:rsidRDefault="005F5E13">
            <w:pPr>
              <w:jc w:val="center"/>
              <w:rPr>
                <w:rFonts w:ascii="Arial" w:hAnsi="Arial" w:cs="Arial"/>
                <w:sz w:val="22"/>
                <w:szCs w:val="22"/>
              </w:rPr>
            </w:pPr>
            <w:r>
              <w:rPr>
                <w:rFonts w:ascii="Arial" w:hAnsi="Arial" w:cs="Arial"/>
                <w:sz w:val="22"/>
                <w:szCs w:val="22"/>
              </w:rPr>
              <w:t>1</w:t>
            </w:r>
          </w:p>
        </w:tc>
        <w:tc>
          <w:tcPr>
            <w:tcW w:w="1800" w:type="dxa"/>
          </w:tcPr>
          <w:p w:rsidR="005F5E13" w:rsidRDefault="005F5E13">
            <w:pPr>
              <w:rPr>
                <w:rFonts w:ascii="Arial" w:hAnsi="Arial" w:cs="Arial"/>
                <w:sz w:val="22"/>
                <w:szCs w:val="22"/>
              </w:rPr>
            </w:pPr>
          </w:p>
        </w:tc>
      </w:tr>
      <w:tr w:rsidR="005F5E13">
        <w:tc>
          <w:tcPr>
            <w:tcW w:w="540" w:type="dxa"/>
          </w:tcPr>
          <w:p w:rsidR="005F5E13" w:rsidRDefault="005F5E13">
            <w:pPr>
              <w:rPr>
                <w:rFonts w:ascii="Arial" w:hAnsi="Arial" w:cs="Arial"/>
                <w:sz w:val="22"/>
                <w:szCs w:val="22"/>
              </w:rPr>
            </w:pPr>
            <w:r>
              <w:rPr>
                <w:rFonts w:ascii="Arial" w:hAnsi="Arial" w:cs="Arial"/>
                <w:sz w:val="22"/>
                <w:szCs w:val="22"/>
              </w:rPr>
              <w:t>10</w:t>
            </w:r>
          </w:p>
        </w:tc>
        <w:tc>
          <w:tcPr>
            <w:tcW w:w="3060" w:type="dxa"/>
          </w:tcPr>
          <w:p w:rsidR="005F5E13" w:rsidRDefault="005F5E13">
            <w:pPr>
              <w:rPr>
                <w:rFonts w:ascii="Arial" w:hAnsi="Arial" w:cs="Arial"/>
                <w:sz w:val="22"/>
                <w:szCs w:val="22"/>
              </w:rPr>
            </w:pPr>
            <w:r>
              <w:rPr>
                <w:rFonts w:ascii="Arial" w:hAnsi="Arial" w:cs="Arial"/>
                <w:sz w:val="22"/>
                <w:szCs w:val="22"/>
              </w:rPr>
              <w:t>Are reasons for administrative or quasi-judicial decisions taken, communicated to affected persons [Sec 4(1)(d)]</w:t>
            </w:r>
          </w:p>
        </w:tc>
        <w:tc>
          <w:tcPr>
            <w:tcW w:w="3600" w:type="dxa"/>
          </w:tcPr>
          <w:p w:rsidR="005F5E13" w:rsidRDefault="005F5E13">
            <w:pPr>
              <w:numPr>
                <w:ilvl w:val="0"/>
                <w:numId w:val="6"/>
              </w:numPr>
              <w:rPr>
                <w:rFonts w:ascii="Arial" w:hAnsi="Arial" w:cs="Arial"/>
                <w:sz w:val="22"/>
                <w:szCs w:val="22"/>
              </w:rPr>
            </w:pPr>
            <w:r>
              <w:rPr>
                <w:rFonts w:ascii="Arial" w:hAnsi="Arial" w:cs="Arial"/>
                <w:sz w:val="22"/>
                <w:szCs w:val="22"/>
              </w:rPr>
              <w:t>Provide reasons for its administrative or quasi judicial decisions to affected persons</w:t>
            </w:r>
          </w:p>
        </w:tc>
        <w:tc>
          <w:tcPr>
            <w:tcW w:w="3240" w:type="dxa"/>
          </w:tcPr>
          <w:p w:rsidR="005F5E13" w:rsidRDefault="005F5E13">
            <w:pPr>
              <w:numPr>
                <w:ilvl w:val="0"/>
                <w:numId w:val="6"/>
              </w:numPr>
              <w:rPr>
                <w:rFonts w:ascii="Arial" w:hAnsi="Arial" w:cs="Arial"/>
                <w:sz w:val="22"/>
                <w:szCs w:val="22"/>
              </w:rPr>
            </w:pPr>
            <w:r>
              <w:rPr>
                <w:rFonts w:ascii="Arial" w:hAnsi="Arial" w:cs="Arial"/>
                <w:sz w:val="22"/>
                <w:szCs w:val="22"/>
              </w:rPr>
              <w:t>At all times: 2</w:t>
            </w:r>
          </w:p>
          <w:p w:rsidR="005F5E13" w:rsidRDefault="005F5E13">
            <w:pPr>
              <w:numPr>
                <w:ilvl w:val="0"/>
                <w:numId w:val="6"/>
              </w:numPr>
              <w:rPr>
                <w:rFonts w:ascii="Arial" w:hAnsi="Arial" w:cs="Arial"/>
                <w:sz w:val="22"/>
                <w:szCs w:val="22"/>
              </w:rPr>
            </w:pPr>
            <w:r>
              <w:rPr>
                <w:rFonts w:ascii="Arial" w:hAnsi="Arial" w:cs="Arial"/>
                <w:sz w:val="22"/>
                <w:szCs w:val="22"/>
              </w:rPr>
              <w:t>Sometimes: 1</w:t>
            </w:r>
          </w:p>
          <w:p w:rsidR="005F5E13" w:rsidRDefault="005F5E13">
            <w:pPr>
              <w:numPr>
                <w:ilvl w:val="0"/>
                <w:numId w:val="6"/>
              </w:numPr>
              <w:rPr>
                <w:rFonts w:ascii="Arial" w:hAnsi="Arial" w:cs="Arial"/>
                <w:sz w:val="22"/>
                <w:szCs w:val="22"/>
              </w:rPr>
            </w:pPr>
            <w:r>
              <w:rPr>
                <w:rFonts w:ascii="Arial" w:hAnsi="Arial" w:cs="Arial"/>
                <w:sz w:val="22"/>
                <w:szCs w:val="22"/>
              </w:rPr>
              <w:t>Never: 0</w:t>
            </w:r>
          </w:p>
        </w:tc>
        <w:tc>
          <w:tcPr>
            <w:tcW w:w="1080" w:type="dxa"/>
          </w:tcPr>
          <w:p w:rsidR="005F5E13" w:rsidRDefault="005F5E13">
            <w:pPr>
              <w:jc w:val="center"/>
              <w:rPr>
                <w:rFonts w:ascii="Arial" w:hAnsi="Arial" w:cs="Arial"/>
                <w:sz w:val="22"/>
                <w:szCs w:val="22"/>
              </w:rPr>
            </w:pPr>
            <w:r>
              <w:rPr>
                <w:rFonts w:ascii="Arial" w:hAnsi="Arial" w:cs="Arial"/>
                <w:sz w:val="22"/>
                <w:szCs w:val="22"/>
              </w:rPr>
              <w:t>0</w:t>
            </w:r>
          </w:p>
        </w:tc>
        <w:tc>
          <w:tcPr>
            <w:tcW w:w="1800" w:type="dxa"/>
          </w:tcPr>
          <w:p w:rsidR="005F5E13" w:rsidRDefault="005F5E13">
            <w:pPr>
              <w:rPr>
                <w:rFonts w:ascii="Arial" w:hAnsi="Arial" w:cs="Arial"/>
                <w:sz w:val="22"/>
                <w:szCs w:val="22"/>
              </w:rPr>
            </w:pPr>
          </w:p>
        </w:tc>
      </w:tr>
      <w:tr w:rsidR="005F5E13">
        <w:tc>
          <w:tcPr>
            <w:tcW w:w="10440" w:type="dxa"/>
            <w:gridSpan w:val="4"/>
          </w:tcPr>
          <w:p w:rsidR="005F5E13" w:rsidRDefault="005F5E13">
            <w:pPr>
              <w:ind w:left="360"/>
              <w:jc w:val="right"/>
              <w:rPr>
                <w:rFonts w:ascii="Arial" w:hAnsi="Arial" w:cs="Arial"/>
                <w:sz w:val="22"/>
                <w:szCs w:val="22"/>
              </w:rPr>
            </w:pPr>
            <w:r>
              <w:rPr>
                <w:rFonts w:ascii="Arial" w:hAnsi="Arial" w:cs="Arial"/>
                <w:sz w:val="22"/>
                <w:szCs w:val="22"/>
              </w:rPr>
              <w:t xml:space="preserve">Category Score (A) </w:t>
            </w:r>
          </w:p>
          <w:p w:rsidR="005F5E13" w:rsidRDefault="005F5E13">
            <w:pPr>
              <w:ind w:left="360"/>
              <w:jc w:val="right"/>
              <w:rPr>
                <w:rFonts w:ascii="Arial" w:hAnsi="Arial" w:cs="Arial"/>
                <w:sz w:val="22"/>
                <w:szCs w:val="22"/>
              </w:rPr>
            </w:pPr>
            <w:r>
              <w:rPr>
                <w:rFonts w:ascii="Arial" w:hAnsi="Arial" w:cs="Arial"/>
                <w:sz w:val="22"/>
                <w:szCs w:val="22"/>
              </w:rPr>
              <w:t>(Sum of Scores across all A Category parameters)</w:t>
            </w:r>
          </w:p>
        </w:tc>
        <w:tc>
          <w:tcPr>
            <w:tcW w:w="1080" w:type="dxa"/>
          </w:tcPr>
          <w:p w:rsidR="005F5E13" w:rsidRDefault="005F5E13">
            <w:pPr>
              <w:jc w:val="center"/>
              <w:rPr>
                <w:rFonts w:ascii="Arial" w:hAnsi="Arial" w:cs="Arial"/>
                <w:sz w:val="22"/>
                <w:szCs w:val="22"/>
              </w:rPr>
            </w:pPr>
            <w:r>
              <w:rPr>
                <w:rFonts w:ascii="Arial" w:hAnsi="Arial" w:cs="Arial"/>
                <w:sz w:val="22"/>
                <w:szCs w:val="22"/>
              </w:rPr>
              <w:t>4</w:t>
            </w:r>
          </w:p>
          <w:p w:rsidR="005F5E13" w:rsidRDefault="005F5E13">
            <w:pPr>
              <w:jc w:val="center"/>
              <w:rPr>
                <w:rFonts w:ascii="Arial" w:hAnsi="Arial" w:cs="Arial"/>
                <w:sz w:val="22"/>
                <w:szCs w:val="22"/>
              </w:rPr>
            </w:pPr>
            <w:r>
              <w:rPr>
                <w:rFonts w:ascii="Arial" w:hAnsi="Arial" w:cs="Arial"/>
                <w:sz w:val="22"/>
                <w:szCs w:val="22"/>
              </w:rPr>
              <w:t xml:space="preserve"> 4</w:t>
            </w:r>
          </w:p>
        </w:tc>
        <w:tc>
          <w:tcPr>
            <w:tcW w:w="1800" w:type="dxa"/>
          </w:tcPr>
          <w:p w:rsidR="005F5E13" w:rsidRDefault="005F5E13">
            <w:pPr>
              <w:rPr>
                <w:rFonts w:ascii="Arial" w:hAnsi="Arial" w:cs="Arial"/>
                <w:sz w:val="22"/>
                <w:szCs w:val="22"/>
              </w:rPr>
            </w:pPr>
          </w:p>
        </w:tc>
      </w:tr>
      <w:tr w:rsidR="005F5E13">
        <w:tc>
          <w:tcPr>
            <w:tcW w:w="10440" w:type="dxa"/>
            <w:gridSpan w:val="4"/>
          </w:tcPr>
          <w:p w:rsidR="005F5E13" w:rsidRDefault="005F5E13">
            <w:pPr>
              <w:ind w:left="360"/>
              <w:jc w:val="right"/>
              <w:rPr>
                <w:rFonts w:ascii="Arial" w:hAnsi="Arial" w:cs="Arial"/>
                <w:sz w:val="22"/>
                <w:szCs w:val="22"/>
              </w:rPr>
            </w:pPr>
            <w:r>
              <w:rPr>
                <w:rFonts w:ascii="Arial" w:hAnsi="Arial" w:cs="Arial"/>
                <w:sz w:val="22"/>
                <w:szCs w:val="22"/>
              </w:rPr>
              <w:t>Maximum possible Category Score</w:t>
            </w:r>
          </w:p>
          <w:p w:rsidR="005F5E13" w:rsidRDefault="005F5E13">
            <w:pPr>
              <w:ind w:left="360"/>
              <w:jc w:val="right"/>
              <w:rPr>
                <w:rFonts w:ascii="Arial" w:hAnsi="Arial" w:cs="Arial"/>
                <w:sz w:val="22"/>
                <w:szCs w:val="22"/>
              </w:rPr>
            </w:pPr>
            <w:r>
              <w:rPr>
                <w:rFonts w:ascii="Arial" w:hAnsi="Arial" w:cs="Arial"/>
                <w:sz w:val="22"/>
                <w:szCs w:val="22"/>
              </w:rPr>
              <w:t>Sum of maximum scores across all ‘applicable parameters’</w:t>
            </w:r>
          </w:p>
          <w:p w:rsidR="005F5E13" w:rsidRDefault="005F5E13">
            <w:pPr>
              <w:ind w:left="360"/>
              <w:jc w:val="right"/>
              <w:rPr>
                <w:rFonts w:ascii="Arial" w:hAnsi="Arial" w:cs="Arial"/>
                <w:sz w:val="22"/>
                <w:szCs w:val="22"/>
              </w:rPr>
            </w:pPr>
            <w:r>
              <w:rPr>
                <w:rFonts w:ascii="Arial" w:hAnsi="Arial" w:cs="Arial"/>
                <w:sz w:val="22"/>
                <w:szCs w:val="22"/>
              </w:rPr>
              <w:t>Category Percentage (A)</w:t>
            </w:r>
          </w:p>
          <w:p w:rsidR="005F5E13" w:rsidRDefault="005F5E13">
            <w:pPr>
              <w:ind w:left="360"/>
              <w:jc w:val="right"/>
              <w:rPr>
                <w:rFonts w:ascii="Arial" w:hAnsi="Arial" w:cs="Arial"/>
                <w:sz w:val="22"/>
                <w:szCs w:val="22"/>
              </w:rPr>
            </w:pPr>
            <w:r>
              <w:rPr>
                <w:rFonts w:ascii="Arial" w:hAnsi="Arial" w:cs="Arial"/>
                <w:sz w:val="22"/>
                <w:szCs w:val="22"/>
              </w:rPr>
              <w:t>[Total Score (A)/Maximum Score Possible] X 100</w:t>
            </w:r>
          </w:p>
        </w:tc>
        <w:tc>
          <w:tcPr>
            <w:tcW w:w="1080" w:type="dxa"/>
          </w:tcPr>
          <w:p w:rsidR="005F5E13" w:rsidRDefault="005F5E13">
            <w:pPr>
              <w:jc w:val="center"/>
              <w:rPr>
                <w:rFonts w:ascii="Arial" w:hAnsi="Arial" w:cs="Arial"/>
                <w:sz w:val="22"/>
                <w:szCs w:val="22"/>
              </w:rPr>
            </w:pPr>
            <w:r>
              <w:rPr>
                <w:rFonts w:ascii="Arial" w:hAnsi="Arial" w:cs="Arial"/>
                <w:sz w:val="22"/>
                <w:szCs w:val="22"/>
              </w:rPr>
              <w:t>18</w:t>
            </w:r>
          </w:p>
          <w:p w:rsidR="005F5E13" w:rsidRDefault="005F5E13">
            <w:pPr>
              <w:jc w:val="center"/>
              <w:rPr>
                <w:rFonts w:ascii="Arial" w:hAnsi="Arial" w:cs="Arial"/>
                <w:sz w:val="22"/>
                <w:szCs w:val="22"/>
              </w:rPr>
            </w:pPr>
          </w:p>
          <w:p w:rsidR="005F5E13" w:rsidRDefault="005F5E13">
            <w:pPr>
              <w:jc w:val="center"/>
              <w:rPr>
                <w:rFonts w:ascii="Arial" w:hAnsi="Arial" w:cs="Arial"/>
                <w:sz w:val="22"/>
                <w:szCs w:val="22"/>
              </w:rPr>
            </w:pPr>
          </w:p>
          <w:p w:rsidR="005F5E13" w:rsidRDefault="005F5E13">
            <w:pPr>
              <w:jc w:val="center"/>
              <w:rPr>
                <w:rFonts w:ascii="Arial" w:hAnsi="Arial" w:cs="Arial"/>
                <w:sz w:val="22"/>
                <w:szCs w:val="22"/>
              </w:rPr>
            </w:pPr>
            <w:r>
              <w:rPr>
                <w:rFonts w:ascii="Arial" w:hAnsi="Arial" w:cs="Arial"/>
                <w:sz w:val="22"/>
                <w:szCs w:val="22"/>
              </w:rPr>
              <w:t>22</w:t>
            </w:r>
          </w:p>
        </w:tc>
        <w:tc>
          <w:tcPr>
            <w:tcW w:w="1800" w:type="dxa"/>
          </w:tcPr>
          <w:p w:rsidR="005F5E13" w:rsidRDefault="005F5E13">
            <w:pPr>
              <w:rPr>
                <w:rFonts w:ascii="Arial" w:hAnsi="Arial" w:cs="Arial"/>
                <w:sz w:val="22"/>
                <w:szCs w:val="22"/>
              </w:rPr>
            </w:pPr>
          </w:p>
        </w:tc>
      </w:tr>
    </w:tbl>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jc w:val="center"/>
        <w:rPr>
          <w:rFonts w:ascii="Arial" w:hAnsi="Arial" w:cs="Arial"/>
          <w:b/>
          <w:sz w:val="22"/>
          <w:szCs w:val="22"/>
        </w:rPr>
      </w:pPr>
    </w:p>
    <w:p w:rsidR="005F5E13" w:rsidRDefault="005F5E13">
      <w:pPr>
        <w:jc w:val="center"/>
        <w:rPr>
          <w:rFonts w:ascii="Arial" w:hAnsi="Arial" w:cs="Arial"/>
          <w:b/>
          <w:sz w:val="22"/>
          <w:szCs w:val="22"/>
        </w:rPr>
      </w:pPr>
      <w:r>
        <w:rPr>
          <w:rFonts w:ascii="Arial" w:hAnsi="Arial" w:cs="Arial"/>
          <w:b/>
          <w:sz w:val="22"/>
          <w:szCs w:val="22"/>
        </w:rPr>
        <w:t>‘B’ Category Parameters (Medium Importance)</w:t>
      </w:r>
    </w:p>
    <w:p w:rsidR="005F5E13" w:rsidRDefault="005F5E13">
      <w:pPr>
        <w:rPr>
          <w:rFonts w:ascii="Arial" w:hAnsi="Arial" w:cs="Arial"/>
          <w:sz w:val="22"/>
          <w:szCs w:val="22"/>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029"/>
        <w:gridCol w:w="3780"/>
        <w:gridCol w:w="3060"/>
        <w:gridCol w:w="1136"/>
        <w:gridCol w:w="1728"/>
      </w:tblGrid>
      <w:tr w:rsidR="005F5E13">
        <w:tc>
          <w:tcPr>
            <w:tcW w:w="570" w:type="dxa"/>
          </w:tcPr>
          <w:p w:rsidR="005F5E13" w:rsidRDefault="005F5E13">
            <w:pPr>
              <w:jc w:val="center"/>
              <w:rPr>
                <w:rFonts w:ascii="Arial" w:hAnsi="Arial" w:cs="Arial"/>
                <w:b/>
                <w:sz w:val="22"/>
                <w:szCs w:val="22"/>
              </w:rPr>
            </w:pPr>
            <w:r>
              <w:rPr>
                <w:rFonts w:ascii="Arial" w:hAnsi="Arial" w:cs="Arial"/>
                <w:b/>
                <w:sz w:val="22"/>
                <w:szCs w:val="22"/>
              </w:rPr>
              <w:t>No.</w:t>
            </w:r>
          </w:p>
        </w:tc>
        <w:tc>
          <w:tcPr>
            <w:tcW w:w="3030" w:type="dxa"/>
          </w:tcPr>
          <w:p w:rsidR="005F5E13" w:rsidRDefault="005F5E13">
            <w:pPr>
              <w:jc w:val="center"/>
              <w:rPr>
                <w:rFonts w:ascii="Arial" w:hAnsi="Arial" w:cs="Arial"/>
                <w:b/>
                <w:sz w:val="22"/>
                <w:szCs w:val="22"/>
              </w:rPr>
            </w:pPr>
            <w:r>
              <w:rPr>
                <w:rFonts w:ascii="Arial" w:hAnsi="Arial" w:cs="Arial"/>
                <w:b/>
                <w:sz w:val="22"/>
                <w:szCs w:val="22"/>
              </w:rPr>
              <w:t>Parameter</w:t>
            </w:r>
          </w:p>
        </w:tc>
        <w:tc>
          <w:tcPr>
            <w:tcW w:w="3780" w:type="dxa"/>
          </w:tcPr>
          <w:p w:rsidR="005F5E13" w:rsidRDefault="005F5E13">
            <w:pPr>
              <w:jc w:val="center"/>
              <w:rPr>
                <w:rFonts w:ascii="Arial" w:hAnsi="Arial" w:cs="Arial"/>
                <w:b/>
                <w:sz w:val="22"/>
                <w:szCs w:val="22"/>
              </w:rPr>
            </w:pPr>
            <w:r>
              <w:rPr>
                <w:rFonts w:ascii="Arial" w:hAnsi="Arial" w:cs="Arial"/>
                <w:b/>
                <w:sz w:val="22"/>
                <w:szCs w:val="22"/>
              </w:rPr>
              <w:t>Requirement</w:t>
            </w:r>
          </w:p>
        </w:tc>
        <w:tc>
          <w:tcPr>
            <w:tcW w:w="3060" w:type="dxa"/>
          </w:tcPr>
          <w:p w:rsidR="005F5E13" w:rsidRDefault="005F5E13">
            <w:pPr>
              <w:jc w:val="center"/>
              <w:rPr>
                <w:rFonts w:ascii="Arial" w:hAnsi="Arial" w:cs="Arial"/>
                <w:b/>
                <w:sz w:val="22"/>
                <w:szCs w:val="22"/>
              </w:rPr>
            </w:pPr>
            <w:r>
              <w:rPr>
                <w:rFonts w:ascii="Arial" w:hAnsi="Arial" w:cs="Arial"/>
                <w:b/>
                <w:sz w:val="22"/>
                <w:szCs w:val="22"/>
              </w:rPr>
              <w:t>Rating Scale</w:t>
            </w:r>
          </w:p>
        </w:tc>
        <w:tc>
          <w:tcPr>
            <w:tcW w:w="1136" w:type="dxa"/>
          </w:tcPr>
          <w:p w:rsidR="005F5E13" w:rsidRDefault="005F5E13">
            <w:pPr>
              <w:jc w:val="center"/>
              <w:rPr>
                <w:rFonts w:ascii="Arial" w:hAnsi="Arial" w:cs="Arial"/>
                <w:b/>
                <w:sz w:val="22"/>
                <w:szCs w:val="22"/>
              </w:rPr>
            </w:pPr>
            <w:r>
              <w:rPr>
                <w:rFonts w:ascii="Arial" w:hAnsi="Arial" w:cs="Arial"/>
                <w:b/>
                <w:sz w:val="22"/>
                <w:szCs w:val="22"/>
              </w:rPr>
              <w:t>Score</w:t>
            </w:r>
          </w:p>
        </w:tc>
        <w:tc>
          <w:tcPr>
            <w:tcW w:w="1728" w:type="dxa"/>
          </w:tcPr>
          <w:p w:rsidR="005F5E13" w:rsidRDefault="005F5E13">
            <w:pPr>
              <w:jc w:val="center"/>
              <w:rPr>
                <w:rFonts w:ascii="Arial" w:hAnsi="Arial" w:cs="Arial"/>
                <w:b/>
                <w:sz w:val="22"/>
                <w:szCs w:val="22"/>
              </w:rPr>
            </w:pPr>
            <w:r>
              <w:rPr>
                <w:rFonts w:ascii="Arial" w:hAnsi="Arial" w:cs="Arial"/>
                <w:b/>
                <w:sz w:val="22"/>
                <w:szCs w:val="22"/>
              </w:rPr>
              <w:t>Remarks</w:t>
            </w:r>
          </w:p>
        </w:tc>
      </w:tr>
      <w:tr w:rsidR="005F5E13">
        <w:tc>
          <w:tcPr>
            <w:tcW w:w="570" w:type="dxa"/>
          </w:tcPr>
          <w:p w:rsidR="005F5E13" w:rsidRDefault="005F5E13">
            <w:pPr>
              <w:rPr>
                <w:rFonts w:ascii="Arial" w:hAnsi="Arial" w:cs="Arial"/>
                <w:sz w:val="22"/>
                <w:szCs w:val="22"/>
              </w:rPr>
            </w:pPr>
            <w:r>
              <w:rPr>
                <w:rFonts w:ascii="Arial" w:hAnsi="Arial" w:cs="Arial"/>
                <w:sz w:val="22"/>
                <w:szCs w:val="22"/>
              </w:rPr>
              <w:t>1</w:t>
            </w:r>
          </w:p>
        </w:tc>
        <w:tc>
          <w:tcPr>
            <w:tcW w:w="3030" w:type="dxa"/>
          </w:tcPr>
          <w:p w:rsidR="005F5E13" w:rsidRDefault="005F5E13">
            <w:pPr>
              <w:rPr>
                <w:rFonts w:ascii="Arial" w:hAnsi="Arial" w:cs="Arial"/>
                <w:sz w:val="22"/>
                <w:szCs w:val="22"/>
              </w:rPr>
            </w:pPr>
            <w:r>
              <w:rPr>
                <w:rFonts w:ascii="Arial" w:hAnsi="Arial" w:cs="Arial"/>
                <w:sz w:val="22"/>
                <w:szCs w:val="22"/>
              </w:rPr>
              <w:t>Form of accessibility of information Manual / handbook</w:t>
            </w:r>
          </w:p>
        </w:tc>
        <w:tc>
          <w:tcPr>
            <w:tcW w:w="3780" w:type="dxa"/>
          </w:tcPr>
          <w:p w:rsidR="005F5E13" w:rsidRDefault="005F5E13">
            <w:pPr>
              <w:numPr>
                <w:ilvl w:val="0"/>
                <w:numId w:val="2"/>
              </w:numPr>
              <w:rPr>
                <w:rFonts w:ascii="Arial" w:hAnsi="Arial" w:cs="Arial"/>
                <w:sz w:val="22"/>
                <w:szCs w:val="22"/>
              </w:rPr>
            </w:pPr>
            <w:r>
              <w:rPr>
                <w:rFonts w:ascii="Arial" w:hAnsi="Arial" w:cs="Arial"/>
                <w:sz w:val="22"/>
                <w:szCs w:val="22"/>
              </w:rPr>
              <w:t>Electronic format</w:t>
            </w:r>
          </w:p>
          <w:p w:rsidR="005F5E13" w:rsidRDefault="005F5E13">
            <w:pPr>
              <w:numPr>
                <w:ilvl w:val="0"/>
                <w:numId w:val="2"/>
              </w:numPr>
              <w:rPr>
                <w:rFonts w:ascii="Arial" w:hAnsi="Arial" w:cs="Arial"/>
                <w:sz w:val="22"/>
                <w:szCs w:val="22"/>
              </w:rPr>
            </w:pPr>
            <w:r>
              <w:rPr>
                <w:rFonts w:ascii="Arial" w:hAnsi="Arial" w:cs="Arial"/>
                <w:sz w:val="22"/>
                <w:szCs w:val="22"/>
              </w:rPr>
              <w:t>Printed format</w:t>
            </w:r>
          </w:p>
        </w:tc>
        <w:tc>
          <w:tcPr>
            <w:tcW w:w="3060" w:type="dxa"/>
          </w:tcPr>
          <w:p w:rsidR="005F5E13" w:rsidRDefault="005F5E13">
            <w:pPr>
              <w:numPr>
                <w:ilvl w:val="0"/>
                <w:numId w:val="2"/>
              </w:numPr>
              <w:rPr>
                <w:rFonts w:ascii="Arial" w:hAnsi="Arial" w:cs="Arial"/>
                <w:sz w:val="22"/>
                <w:szCs w:val="22"/>
              </w:rPr>
            </w:pPr>
            <w:r>
              <w:rPr>
                <w:rFonts w:ascii="Arial" w:hAnsi="Arial" w:cs="Arial"/>
                <w:sz w:val="22"/>
                <w:szCs w:val="22"/>
              </w:rPr>
              <w:t>In both formats:2</w:t>
            </w:r>
          </w:p>
          <w:p w:rsidR="005F5E13" w:rsidRDefault="005F5E13">
            <w:pPr>
              <w:numPr>
                <w:ilvl w:val="0"/>
                <w:numId w:val="2"/>
              </w:numPr>
              <w:rPr>
                <w:rFonts w:ascii="Arial" w:hAnsi="Arial" w:cs="Arial"/>
                <w:sz w:val="22"/>
                <w:szCs w:val="22"/>
              </w:rPr>
            </w:pPr>
            <w:r>
              <w:rPr>
                <w:rFonts w:ascii="Arial" w:hAnsi="Arial" w:cs="Arial"/>
                <w:sz w:val="22"/>
                <w:szCs w:val="22"/>
              </w:rPr>
              <w:t>In one format only:1</w:t>
            </w:r>
          </w:p>
          <w:p w:rsidR="005F5E13" w:rsidRDefault="005F5E13">
            <w:pPr>
              <w:numPr>
                <w:ilvl w:val="0"/>
                <w:numId w:val="2"/>
              </w:numPr>
              <w:rPr>
                <w:rFonts w:ascii="Arial" w:hAnsi="Arial" w:cs="Arial"/>
                <w:sz w:val="22"/>
                <w:szCs w:val="22"/>
              </w:rPr>
            </w:pPr>
            <w:r>
              <w:rPr>
                <w:rFonts w:ascii="Arial" w:hAnsi="Arial" w:cs="Arial"/>
                <w:sz w:val="22"/>
                <w:szCs w:val="22"/>
              </w:rPr>
              <w:t>Not available:0</w:t>
            </w:r>
          </w:p>
        </w:tc>
        <w:tc>
          <w:tcPr>
            <w:tcW w:w="1136" w:type="dxa"/>
          </w:tcPr>
          <w:p w:rsidR="005F5E13" w:rsidRDefault="005F5E13">
            <w:pPr>
              <w:jc w:val="center"/>
              <w:rPr>
                <w:rFonts w:ascii="Arial" w:hAnsi="Arial" w:cs="Arial"/>
                <w:sz w:val="22"/>
                <w:szCs w:val="22"/>
              </w:rPr>
            </w:pPr>
            <w:r>
              <w:rPr>
                <w:rFonts w:ascii="Arial" w:hAnsi="Arial" w:cs="Arial"/>
                <w:sz w:val="22"/>
                <w:szCs w:val="22"/>
              </w:rPr>
              <w:t>1</w:t>
            </w:r>
          </w:p>
        </w:tc>
        <w:tc>
          <w:tcPr>
            <w:tcW w:w="1728" w:type="dxa"/>
          </w:tcPr>
          <w:p w:rsidR="005F5E13" w:rsidRDefault="005F5E13">
            <w:pPr>
              <w:rPr>
                <w:rFonts w:ascii="Arial" w:hAnsi="Arial" w:cs="Arial"/>
                <w:sz w:val="22"/>
                <w:szCs w:val="22"/>
              </w:rPr>
            </w:pPr>
          </w:p>
        </w:tc>
      </w:tr>
      <w:tr w:rsidR="005F5E13">
        <w:trPr>
          <w:trHeight w:val="1034"/>
        </w:trPr>
        <w:tc>
          <w:tcPr>
            <w:tcW w:w="570" w:type="dxa"/>
          </w:tcPr>
          <w:p w:rsidR="005F5E13" w:rsidRDefault="005F5E13">
            <w:pPr>
              <w:rPr>
                <w:rFonts w:ascii="Arial" w:hAnsi="Arial" w:cs="Arial"/>
                <w:sz w:val="22"/>
                <w:szCs w:val="22"/>
              </w:rPr>
            </w:pPr>
            <w:r>
              <w:rPr>
                <w:rFonts w:ascii="Arial" w:hAnsi="Arial" w:cs="Arial"/>
                <w:sz w:val="22"/>
                <w:szCs w:val="22"/>
              </w:rPr>
              <w:t>2</w:t>
            </w:r>
          </w:p>
        </w:tc>
        <w:tc>
          <w:tcPr>
            <w:tcW w:w="3030" w:type="dxa"/>
          </w:tcPr>
          <w:p w:rsidR="005F5E13" w:rsidRDefault="005F5E13">
            <w:pPr>
              <w:rPr>
                <w:rFonts w:ascii="Arial" w:hAnsi="Arial" w:cs="Arial"/>
                <w:sz w:val="22"/>
                <w:szCs w:val="22"/>
              </w:rPr>
            </w:pPr>
            <w:r>
              <w:rPr>
                <w:rFonts w:ascii="Arial" w:hAnsi="Arial" w:cs="Arial"/>
                <w:sz w:val="22"/>
                <w:szCs w:val="22"/>
              </w:rPr>
              <w:t>Whether information Manual/handbook available free of cost</w:t>
            </w:r>
          </w:p>
        </w:tc>
        <w:tc>
          <w:tcPr>
            <w:tcW w:w="3780" w:type="dxa"/>
          </w:tcPr>
          <w:p w:rsidR="005F5E13" w:rsidRDefault="005F5E13">
            <w:pPr>
              <w:numPr>
                <w:ilvl w:val="0"/>
                <w:numId w:val="3"/>
              </w:numPr>
              <w:rPr>
                <w:rFonts w:ascii="Arial" w:hAnsi="Arial" w:cs="Arial"/>
                <w:sz w:val="22"/>
                <w:szCs w:val="22"/>
              </w:rPr>
            </w:pPr>
            <w:r>
              <w:rPr>
                <w:rFonts w:ascii="Arial" w:hAnsi="Arial" w:cs="Arial"/>
                <w:sz w:val="22"/>
                <w:szCs w:val="22"/>
              </w:rPr>
              <w:t>Free or</w:t>
            </w:r>
          </w:p>
          <w:p w:rsidR="005F5E13" w:rsidRDefault="005F5E13">
            <w:pPr>
              <w:numPr>
                <w:ilvl w:val="0"/>
                <w:numId w:val="3"/>
              </w:numPr>
              <w:rPr>
                <w:rFonts w:ascii="Arial" w:hAnsi="Arial" w:cs="Arial"/>
                <w:sz w:val="22"/>
                <w:szCs w:val="22"/>
              </w:rPr>
            </w:pPr>
            <w:r>
              <w:rPr>
                <w:rFonts w:ascii="Arial" w:hAnsi="Arial" w:cs="Arial"/>
                <w:sz w:val="22"/>
                <w:szCs w:val="22"/>
              </w:rPr>
              <w:t>At a reasonable cost of the medium</w:t>
            </w:r>
          </w:p>
        </w:tc>
        <w:tc>
          <w:tcPr>
            <w:tcW w:w="3060" w:type="dxa"/>
          </w:tcPr>
          <w:p w:rsidR="005F5E13" w:rsidRDefault="005F5E13">
            <w:pPr>
              <w:rPr>
                <w:rFonts w:ascii="Arial" w:hAnsi="Arial" w:cs="Arial"/>
                <w:sz w:val="22"/>
                <w:szCs w:val="22"/>
              </w:rPr>
            </w:pPr>
            <w:r>
              <w:rPr>
                <w:rFonts w:ascii="Arial" w:hAnsi="Arial" w:cs="Arial"/>
                <w:sz w:val="22"/>
                <w:szCs w:val="22"/>
              </w:rPr>
              <w:t>Cost at which available</w:t>
            </w:r>
          </w:p>
          <w:p w:rsidR="005F5E13" w:rsidRDefault="005F5E13">
            <w:pPr>
              <w:numPr>
                <w:ilvl w:val="0"/>
                <w:numId w:val="7"/>
              </w:numPr>
              <w:rPr>
                <w:rFonts w:ascii="Arial" w:hAnsi="Arial" w:cs="Arial"/>
                <w:sz w:val="22"/>
                <w:szCs w:val="22"/>
              </w:rPr>
            </w:pPr>
            <w:r>
              <w:rPr>
                <w:rFonts w:ascii="Arial" w:hAnsi="Arial" w:cs="Arial"/>
                <w:sz w:val="22"/>
                <w:szCs w:val="22"/>
              </w:rPr>
              <w:t>Free: 2</w:t>
            </w:r>
          </w:p>
          <w:p w:rsidR="005F5E13" w:rsidRDefault="005F5E13">
            <w:pPr>
              <w:numPr>
                <w:ilvl w:val="0"/>
                <w:numId w:val="7"/>
              </w:numPr>
              <w:rPr>
                <w:rFonts w:ascii="Arial" w:hAnsi="Arial" w:cs="Arial"/>
                <w:sz w:val="22"/>
                <w:szCs w:val="22"/>
              </w:rPr>
            </w:pPr>
            <w:r>
              <w:rPr>
                <w:rFonts w:ascii="Arial" w:hAnsi="Arial" w:cs="Arial"/>
                <w:sz w:val="22"/>
                <w:szCs w:val="22"/>
              </w:rPr>
              <w:t>At reasonable cost: 1</w:t>
            </w:r>
          </w:p>
          <w:p w:rsidR="005F5E13" w:rsidRDefault="005F5E13">
            <w:pPr>
              <w:numPr>
                <w:ilvl w:val="0"/>
                <w:numId w:val="7"/>
              </w:numPr>
              <w:rPr>
                <w:rFonts w:ascii="Arial" w:hAnsi="Arial" w:cs="Arial"/>
                <w:sz w:val="22"/>
                <w:szCs w:val="22"/>
              </w:rPr>
            </w:pPr>
            <w:r>
              <w:rPr>
                <w:rFonts w:ascii="Arial" w:hAnsi="Arial" w:cs="Arial"/>
                <w:sz w:val="22"/>
                <w:szCs w:val="22"/>
              </w:rPr>
              <w:t>At high cost: 0</w:t>
            </w:r>
          </w:p>
        </w:tc>
        <w:tc>
          <w:tcPr>
            <w:tcW w:w="1136" w:type="dxa"/>
          </w:tcPr>
          <w:p w:rsidR="005F5E13" w:rsidRDefault="005F5E13">
            <w:pPr>
              <w:jc w:val="center"/>
              <w:rPr>
                <w:rFonts w:ascii="Arial" w:hAnsi="Arial" w:cs="Arial"/>
                <w:sz w:val="22"/>
                <w:szCs w:val="22"/>
              </w:rPr>
            </w:pPr>
            <w:r>
              <w:rPr>
                <w:rFonts w:ascii="Arial" w:hAnsi="Arial" w:cs="Arial"/>
                <w:sz w:val="22"/>
                <w:szCs w:val="22"/>
              </w:rPr>
              <w:t>1</w:t>
            </w:r>
          </w:p>
          <w:p w:rsidR="005F5E13" w:rsidRDefault="005F5E13">
            <w:pPr>
              <w:jc w:val="center"/>
              <w:rPr>
                <w:rFonts w:ascii="Arial" w:hAnsi="Arial" w:cs="Arial"/>
                <w:sz w:val="22"/>
                <w:szCs w:val="22"/>
              </w:rPr>
            </w:pPr>
          </w:p>
        </w:tc>
        <w:tc>
          <w:tcPr>
            <w:tcW w:w="1728" w:type="dxa"/>
          </w:tcPr>
          <w:p w:rsidR="005F5E13" w:rsidRDefault="005F5E13">
            <w:pPr>
              <w:rPr>
                <w:rFonts w:ascii="Arial" w:hAnsi="Arial" w:cs="Arial"/>
                <w:sz w:val="22"/>
                <w:szCs w:val="22"/>
              </w:rPr>
            </w:pPr>
          </w:p>
        </w:tc>
      </w:tr>
      <w:tr w:rsidR="005F5E13">
        <w:tc>
          <w:tcPr>
            <w:tcW w:w="570" w:type="dxa"/>
          </w:tcPr>
          <w:p w:rsidR="005F5E13" w:rsidRDefault="005F5E13">
            <w:pPr>
              <w:rPr>
                <w:rFonts w:ascii="Arial" w:hAnsi="Arial" w:cs="Arial"/>
                <w:sz w:val="22"/>
                <w:szCs w:val="22"/>
              </w:rPr>
            </w:pPr>
            <w:r>
              <w:rPr>
                <w:rFonts w:ascii="Arial" w:hAnsi="Arial" w:cs="Arial"/>
                <w:sz w:val="22"/>
                <w:szCs w:val="22"/>
              </w:rPr>
              <w:t>3</w:t>
            </w:r>
          </w:p>
        </w:tc>
        <w:tc>
          <w:tcPr>
            <w:tcW w:w="3030" w:type="dxa"/>
          </w:tcPr>
          <w:p w:rsidR="005F5E13" w:rsidRDefault="005F5E13">
            <w:pPr>
              <w:rPr>
                <w:rFonts w:ascii="Arial" w:hAnsi="Arial" w:cs="Arial"/>
                <w:sz w:val="22"/>
                <w:szCs w:val="22"/>
              </w:rPr>
            </w:pPr>
            <w:r>
              <w:rPr>
                <w:rFonts w:ascii="Arial" w:hAnsi="Arial" w:cs="Arial"/>
                <w:sz w:val="22"/>
                <w:szCs w:val="22"/>
              </w:rPr>
              <w:t>Rules, regulations, instructions, manuals and records for discharging functions</w:t>
            </w:r>
          </w:p>
        </w:tc>
        <w:tc>
          <w:tcPr>
            <w:tcW w:w="3780" w:type="dxa"/>
          </w:tcPr>
          <w:p w:rsidR="005F5E13" w:rsidRDefault="005F5E13">
            <w:pPr>
              <w:numPr>
                <w:ilvl w:val="0"/>
                <w:numId w:val="3"/>
              </w:numPr>
              <w:rPr>
                <w:rFonts w:ascii="Arial" w:hAnsi="Arial" w:cs="Arial"/>
                <w:sz w:val="22"/>
                <w:szCs w:val="22"/>
              </w:rPr>
            </w:pPr>
            <w:r>
              <w:rPr>
                <w:rFonts w:ascii="Arial" w:hAnsi="Arial" w:cs="Arial"/>
                <w:sz w:val="22"/>
                <w:szCs w:val="22"/>
              </w:rPr>
              <w:t>Title and nature of the record/manual/instruction</w:t>
            </w:r>
          </w:p>
          <w:p w:rsidR="005F5E13" w:rsidRDefault="005F5E13">
            <w:pPr>
              <w:numPr>
                <w:ilvl w:val="0"/>
                <w:numId w:val="3"/>
              </w:numPr>
              <w:rPr>
                <w:rFonts w:ascii="Arial" w:hAnsi="Arial" w:cs="Arial"/>
                <w:sz w:val="22"/>
                <w:szCs w:val="22"/>
              </w:rPr>
            </w:pPr>
            <w:r>
              <w:rPr>
                <w:rFonts w:ascii="Arial" w:hAnsi="Arial" w:cs="Arial"/>
                <w:sz w:val="22"/>
                <w:szCs w:val="22"/>
              </w:rPr>
              <w:t>Gist of contents</w:t>
            </w:r>
          </w:p>
        </w:tc>
        <w:tc>
          <w:tcPr>
            <w:tcW w:w="3060" w:type="dxa"/>
          </w:tcPr>
          <w:p w:rsidR="005F5E13" w:rsidRDefault="005F5E13">
            <w:pPr>
              <w:numPr>
                <w:ilvl w:val="0"/>
                <w:numId w:val="3"/>
              </w:numPr>
              <w:rPr>
                <w:rFonts w:ascii="Arial" w:hAnsi="Arial" w:cs="Arial"/>
                <w:sz w:val="22"/>
                <w:szCs w:val="22"/>
              </w:rPr>
            </w:pPr>
            <w:r>
              <w:rPr>
                <w:rFonts w:ascii="Arial" w:hAnsi="Arial" w:cs="Arial"/>
                <w:sz w:val="22"/>
                <w:szCs w:val="22"/>
              </w:rPr>
              <w:t>Fully disclosed: 2</w:t>
            </w:r>
          </w:p>
          <w:p w:rsidR="005F5E13" w:rsidRDefault="005F5E13">
            <w:pPr>
              <w:numPr>
                <w:ilvl w:val="0"/>
                <w:numId w:val="3"/>
              </w:numPr>
              <w:rPr>
                <w:rFonts w:ascii="Arial" w:hAnsi="Arial" w:cs="Arial"/>
                <w:sz w:val="22"/>
                <w:szCs w:val="22"/>
              </w:rPr>
            </w:pPr>
            <w:r>
              <w:rPr>
                <w:rFonts w:ascii="Arial" w:hAnsi="Arial" w:cs="Arial"/>
                <w:sz w:val="22"/>
                <w:szCs w:val="22"/>
              </w:rPr>
              <w:t>Partially disclosed: 1</w:t>
            </w:r>
          </w:p>
          <w:p w:rsidR="005F5E13" w:rsidRDefault="005F5E13">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5F5E13" w:rsidRDefault="005F5E13">
            <w:pPr>
              <w:jc w:val="center"/>
              <w:rPr>
                <w:rFonts w:ascii="Arial" w:hAnsi="Arial" w:cs="Arial"/>
                <w:sz w:val="22"/>
                <w:szCs w:val="22"/>
              </w:rPr>
            </w:pPr>
            <w:r>
              <w:rPr>
                <w:rFonts w:ascii="Arial" w:hAnsi="Arial" w:cs="Arial"/>
                <w:sz w:val="22"/>
                <w:szCs w:val="22"/>
              </w:rPr>
              <w:t>1</w:t>
            </w:r>
          </w:p>
        </w:tc>
        <w:tc>
          <w:tcPr>
            <w:tcW w:w="1728" w:type="dxa"/>
          </w:tcPr>
          <w:p w:rsidR="005F5E13" w:rsidRDefault="005F5E13">
            <w:pPr>
              <w:rPr>
                <w:rFonts w:ascii="Arial" w:hAnsi="Arial" w:cs="Arial"/>
                <w:sz w:val="22"/>
                <w:szCs w:val="22"/>
              </w:rPr>
            </w:pPr>
          </w:p>
        </w:tc>
      </w:tr>
      <w:tr w:rsidR="005F5E13">
        <w:tc>
          <w:tcPr>
            <w:tcW w:w="570" w:type="dxa"/>
          </w:tcPr>
          <w:p w:rsidR="005F5E13" w:rsidRDefault="005F5E13">
            <w:pPr>
              <w:rPr>
                <w:rFonts w:ascii="Arial" w:hAnsi="Arial" w:cs="Arial"/>
                <w:sz w:val="22"/>
                <w:szCs w:val="22"/>
              </w:rPr>
            </w:pPr>
            <w:r>
              <w:rPr>
                <w:rFonts w:ascii="Arial" w:hAnsi="Arial" w:cs="Arial"/>
                <w:sz w:val="22"/>
                <w:szCs w:val="22"/>
              </w:rPr>
              <w:t>4</w:t>
            </w:r>
          </w:p>
        </w:tc>
        <w:tc>
          <w:tcPr>
            <w:tcW w:w="3030" w:type="dxa"/>
          </w:tcPr>
          <w:p w:rsidR="005F5E13" w:rsidRDefault="005F5E13">
            <w:pPr>
              <w:rPr>
                <w:rFonts w:ascii="Arial" w:hAnsi="Arial" w:cs="Arial"/>
                <w:sz w:val="22"/>
                <w:szCs w:val="22"/>
              </w:rPr>
            </w:pPr>
            <w:r>
              <w:rPr>
                <w:rFonts w:ascii="Arial" w:hAnsi="Arial" w:cs="Arial"/>
                <w:sz w:val="22"/>
                <w:szCs w:val="22"/>
              </w:rPr>
              <w:t>Categories of documents held by the authority under its control</w:t>
            </w:r>
          </w:p>
        </w:tc>
        <w:tc>
          <w:tcPr>
            <w:tcW w:w="3780" w:type="dxa"/>
          </w:tcPr>
          <w:p w:rsidR="005F5E13" w:rsidRDefault="005F5E13">
            <w:pPr>
              <w:numPr>
                <w:ilvl w:val="0"/>
                <w:numId w:val="8"/>
              </w:numPr>
              <w:rPr>
                <w:rFonts w:ascii="Arial" w:hAnsi="Arial" w:cs="Arial"/>
                <w:sz w:val="22"/>
                <w:szCs w:val="22"/>
              </w:rPr>
            </w:pPr>
            <w:r>
              <w:rPr>
                <w:rFonts w:ascii="Arial" w:hAnsi="Arial" w:cs="Arial"/>
                <w:sz w:val="22"/>
                <w:szCs w:val="22"/>
              </w:rPr>
              <w:t>Title of the document</w:t>
            </w:r>
          </w:p>
          <w:p w:rsidR="005F5E13" w:rsidRDefault="005F5E13">
            <w:pPr>
              <w:numPr>
                <w:ilvl w:val="0"/>
                <w:numId w:val="8"/>
              </w:numPr>
              <w:rPr>
                <w:rFonts w:ascii="Arial" w:hAnsi="Arial" w:cs="Arial"/>
                <w:sz w:val="22"/>
                <w:szCs w:val="22"/>
              </w:rPr>
            </w:pPr>
            <w:r>
              <w:rPr>
                <w:rFonts w:ascii="Arial" w:hAnsi="Arial" w:cs="Arial"/>
                <w:sz w:val="22"/>
                <w:szCs w:val="22"/>
              </w:rPr>
              <w:t>Category of document</w:t>
            </w:r>
          </w:p>
          <w:p w:rsidR="005F5E13" w:rsidRDefault="005F5E13">
            <w:pPr>
              <w:numPr>
                <w:ilvl w:val="0"/>
                <w:numId w:val="8"/>
              </w:numPr>
              <w:rPr>
                <w:rFonts w:ascii="Arial" w:hAnsi="Arial" w:cs="Arial"/>
                <w:sz w:val="22"/>
                <w:szCs w:val="22"/>
              </w:rPr>
            </w:pPr>
            <w:r>
              <w:rPr>
                <w:rFonts w:ascii="Arial" w:hAnsi="Arial" w:cs="Arial"/>
                <w:sz w:val="22"/>
                <w:szCs w:val="22"/>
              </w:rPr>
              <w:t>Custodian of the document</w:t>
            </w:r>
          </w:p>
        </w:tc>
        <w:tc>
          <w:tcPr>
            <w:tcW w:w="3060" w:type="dxa"/>
          </w:tcPr>
          <w:p w:rsidR="005F5E13" w:rsidRDefault="005F5E13">
            <w:pPr>
              <w:numPr>
                <w:ilvl w:val="0"/>
                <w:numId w:val="3"/>
              </w:numPr>
              <w:rPr>
                <w:rFonts w:ascii="Arial" w:hAnsi="Arial" w:cs="Arial"/>
                <w:sz w:val="22"/>
                <w:szCs w:val="22"/>
              </w:rPr>
            </w:pPr>
            <w:r>
              <w:rPr>
                <w:rFonts w:ascii="Arial" w:hAnsi="Arial" w:cs="Arial"/>
                <w:sz w:val="22"/>
                <w:szCs w:val="22"/>
              </w:rPr>
              <w:t>Fully disclosed: 2</w:t>
            </w:r>
          </w:p>
          <w:p w:rsidR="005F5E13" w:rsidRDefault="005F5E13">
            <w:pPr>
              <w:numPr>
                <w:ilvl w:val="0"/>
                <w:numId w:val="3"/>
              </w:numPr>
              <w:rPr>
                <w:rFonts w:ascii="Arial" w:hAnsi="Arial" w:cs="Arial"/>
                <w:sz w:val="22"/>
                <w:szCs w:val="22"/>
              </w:rPr>
            </w:pPr>
            <w:r>
              <w:rPr>
                <w:rFonts w:ascii="Arial" w:hAnsi="Arial" w:cs="Arial"/>
                <w:sz w:val="22"/>
                <w:szCs w:val="22"/>
              </w:rPr>
              <w:t>Partially disclosed: 1</w:t>
            </w:r>
          </w:p>
          <w:p w:rsidR="005F5E13" w:rsidRDefault="005F5E13">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5F5E13" w:rsidRDefault="005F5E13">
            <w:pPr>
              <w:jc w:val="center"/>
              <w:rPr>
                <w:rFonts w:ascii="Arial" w:hAnsi="Arial" w:cs="Arial"/>
                <w:sz w:val="22"/>
                <w:szCs w:val="22"/>
              </w:rPr>
            </w:pPr>
            <w:r>
              <w:rPr>
                <w:rFonts w:ascii="Arial" w:hAnsi="Arial" w:cs="Arial"/>
                <w:sz w:val="22"/>
                <w:szCs w:val="22"/>
              </w:rPr>
              <w:t>2</w:t>
            </w:r>
          </w:p>
        </w:tc>
        <w:tc>
          <w:tcPr>
            <w:tcW w:w="1728" w:type="dxa"/>
          </w:tcPr>
          <w:p w:rsidR="005F5E13" w:rsidRDefault="005F5E13">
            <w:pPr>
              <w:rPr>
                <w:rFonts w:ascii="Arial" w:hAnsi="Arial" w:cs="Arial"/>
                <w:sz w:val="22"/>
                <w:szCs w:val="22"/>
              </w:rPr>
            </w:pPr>
          </w:p>
        </w:tc>
      </w:tr>
      <w:tr w:rsidR="005F5E13">
        <w:tc>
          <w:tcPr>
            <w:tcW w:w="570" w:type="dxa"/>
          </w:tcPr>
          <w:p w:rsidR="005F5E13" w:rsidRDefault="005F5E13">
            <w:pPr>
              <w:rPr>
                <w:rFonts w:ascii="Arial" w:hAnsi="Arial" w:cs="Arial"/>
                <w:sz w:val="22"/>
                <w:szCs w:val="22"/>
              </w:rPr>
            </w:pPr>
            <w:r>
              <w:rPr>
                <w:rFonts w:ascii="Arial" w:hAnsi="Arial" w:cs="Arial"/>
                <w:sz w:val="22"/>
                <w:szCs w:val="22"/>
              </w:rPr>
              <w:t>5</w:t>
            </w:r>
          </w:p>
        </w:tc>
        <w:tc>
          <w:tcPr>
            <w:tcW w:w="3030" w:type="dxa"/>
          </w:tcPr>
          <w:p w:rsidR="005F5E13" w:rsidRDefault="005F5E13">
            <w:pPr>
              <w:rPr>
                <w:rFonts w:ascii="Arial" w:hAnsi="Arial" w:cs="Arial"/>
                <w:sz w:val="22"/>
                <w:szCs w:val="22"/>
              </w:rPr>
            </w:pPr>
            <w:r>
              <w:rPr>
                <w:rFonts w:ascii="Arial" w:hAnsi="Arial" w:cs="Arial"/>
                <w:sz w:val="22"/>
                <w:szCs w:val="22"/>
              </w:rPr>
              <w:t>Information available in electronic form</w:t>
            </w:r>
          </w:p>
        </w:tc>
        <w:tc>
          <w:tcPr>
            <w:tcW w:w="3780" w:type="dxa"/>
          </w:tcPr>
          <w:p w:rsidR="005F5E13" w:rsidRDefault="005F5E13">
            <w:pPr>
              <w:numPr>
                <w:ilvl w:val="0"/>
                <w:numId w:val="8"/>
              </w:numPr>
              <w:rPr>
                <w:rFonts w:ascii="Arial" w:hAnsi="Arial" w:cs="Arial"/>
                <w:sz w:val="22"/>
                <w:szCs w:val="22"/>
              </w:rPr>
            </w:pPr>
            <w:r>
              <w:rPr>
                <w:rFonts w:ascii="Arial" w:hAnsi="Arial" w:cs="Arial"/>
                <w:sz w:val="22"/>
                <w:szCs w:val="22"/>
              </w:rPr>
              <w:t>Details of information available in electronic form</w:t>
            </w:r>
          </w:p>
          <w:p w:rsidR="005F5E13" w:rsidRDefault="005F5E13">
            <w:pPr>
              <w:numPr>
                <w:ilvl w:val="0"/>
                <w:numId w:val="8"/>
              </w:numPr>
              <w:rPr>
                <w:rFonts w:ascii="Arial" w:hAnsi="Arial" w:cs="Arial"/>
                <w:sz w:val="22"/>
                <w:szCs w:val="22"/>
              </w:rPr>
            </w:pPr>
            <w:r>
              <w:rPr>
                <w:rFonts w:ascii="Arial" w:hAnsi="Arial" w:cs="Arial"/>
                <w:sz w:val="22"/>
                <w:szCs w:val="22"/>
              </w:rPr>
              <w:t>Name/title of the document</w:t>
            </w:r>
          </w:p>
          <w:p w:rsidR="005F5E13" w:rsidRDefault="005F5E13">
            <w:pPr>
              <w:numPr>
                <w:ilvl w:val="0"/>
                <w:numId w:val="8"/>
              </w:numPr>
              <w:rPr>
                <w:rFonts w:ascii="Arial" w:hAnsi="Arial" w:cs="Arial"/>
                <w:sz w:val="22"/>
                <w:szCs w:val="22"/>
              </w:rPr>
            </w:pPr>
            <w:r>
              <w:rPr>
                <w:rFonts w:ascii="Arial" w:hAnsi="Arial" w:cs="Arial"/>
                <w:sz w:val="22"/>
                <w:szCs w:val="22"/>
              </w:rPr>
              <w:t>Location where available</w:t>
            </w:r>
          </w:p>
        </w:tc>
        <w:tc>
          <w:tcPr>
            <w:tcW w:w="3060" w:type="dxa"/>
          </w:tcPr>
          <w:p w:rsidR="005F5E13" w:rsidRDefault="005F5E13">
            <w:pPr>
              <w:numPr>
                <w:ilvl w:val="0"/>
                <w:numId w:val="3"/>
              </w:numPr>
              <w:rPr>
                <w:rFonts w:ascii="Arial" w:hAnsi="Arial" w:cs="Arial"/>
                <w:sz w:val="22"/>
                <w:szCs w:val="22"/>
              </w:rPr>
            </w:pPr>
            <w:r>
              <w:rPr>
                <w:rFonts w:ascii="Arial" w:hAnsi="Arial" w:cs="Arial"/>
                <w:sz w:val="22"/>
                <w:szCs w:val="22"/>
              </w:rPr>
              <w:t>Fully disclosed: 2</w:t>
            </w:r>
          </w:p>
          <w:p w:rsidR="005F5E13" w:rsidRDefault="005F5E13">
            <w:pPr>
              <w:numPr>
                <w:ilvl w:val="0"/>
                <w:numId w:val="3"/>
              </w:numPr>
              <w:rPr>
                <w:rFonts w:ascii="Arial" w:hAnsi="Arial" w:cs="Arial"/>
                <w:sz w:val="22"/>
                <w:szCs w:val="22"/>
              </w:rPr>
            </w:pPr>
            <w:r>
              <w:rPr>
                <w:rFonts w:ascii="Arial" w:hAnsi="Arial" w:cs="Arial"/>
                <w:sz w:val="22"/>
                <w:szCs w:val="22"/>
              </w:rPr>
              <w:t>Partially disclosed: 1</w:t>
            </w:r>
          </w:p>
          <w:p w:rsidR="005F5E13" w:rsidRDefault="005F5E13">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5F5E13" w:rsidRDefault="005F5E13">
            <w:pPr>
              <w:jc w:val="center"/>
              <w:rPr>
                <w:rFonts w:ascii="Arial" w:hAnsi="Arial" w:cs="Arial"/>
                <w:sz w:val="22"/>
                <w:szCs w:val="22"/>
              </w:rPr>
            </w:pPr>
            <w:r>
              <w:rPr>
                <w:rFonts w:ascii="Arial" w:hAnsi="Arial" w:cs="Arial"/>
                <w:sz w:val="22"/>
                <w:szCs w:val="22"/>
              </w:rPr>
              <w:t>1</w:t>
            </w:r>
          </w:p>
        </w:tc>
        <w:tc>
          <w:tcPr>
            <w:tcW w:w="1728" w:type="dxa"/>
          </w:tcPr>
          <w:p w:rsidR="005F5E13" w:rsidRDefault="005F5E13">
            <w:pPr>
              <w:rPr>
                <w:rFonts w:ascii="Arial" w:hAnsi="Arial" w:cs="Arial"/>
                <w:sz w:val="22"/>
                <w:szCs w:val="22"/>
              </w:rPr>
            </w:pPr>
          </w:p>
        </w:tc>
      </w:tr>
      <w:tr w:rsidR="005F5E13">
        <w:tc>
          <w:tcPr>
            <w:tcW w:w="570" w:type="dxa"/>
          </w:tcPr>
          <w:p w:rsidR="005F5E13" w:rsidRDefault="005F5E13">
            <w:pPr>
              <w:rPr>
                <w:rFonts w:ascii="Arial" w:hAnsi="Arial" w:cs="Arial"/>
                <w:sz w:val="22"/>
                <w:szCs w:val="22"/>
              </w:rPr>
            </w:pPr>
            <w:r>
              <w:rPr>
                <w:rFonts w:ascii="Arial" w:hAnsi="Arial" w:cs="Arial"/>
                <w:sz w:val="22"/>
                <w:szCs w:val="22"/>
              </w:rPr>
              <w:t>6</w:t>
            </w:r>
          </w:p>
        </w:tc>
        <w:tc>
          <w:tcPr>
            <w:tcW w:w="3030" w:type="dxa"/>
          </w:tcPr>
          <w:p w:rsidR="005F5E13" w:rsidRDefault="005F5E13">
            <w:pPr>
              <w:rPr>
                <w:rFonts w:ascii="Arial" w:hAnsi="Arial" w:cs="Arial"/>
                <w:sz w:val="22"/>
                <w:szCs w:val="22"/>
              </w:rPr>
            </w:pPr>
            <w:r>
              <w:rPr>
                <w:rFonts w:ascii="Arial" w:hAnsi="Arial" w:cs="Arial"/>
                <w:sz w:val="22"/>
                <w:szCs w:val="22"/>
              </w:rPr>
              <w:t>Particulars of facilities available to citizens for obtaining information</w:t>
            </w:r>
          </w:p>
        </w:tc>
        <w:tc>
          <w:tcPr>
            <w:tcW w:w="3780" w:type="dxa"/>
          </w:tcPr>
          <w:p w:rsidR="005F5E13" w:rsidRDefault="005F5E13">
            <w:pPr>
              <w:numPr>
                <w:ilvl w:val="0"/>
                <w:numId w:val="8"/>
              </w:numPr>
              <w:rPr>
                <w:rFonts w:ascii="Arial" w:hAnsi="Arial" w:cs="Arial"/>
                <w:sz w:val="22"/>
                <w:szCs w:val="22"/>
              </w:rPr>
            </w:pPr>
            <w:r>
              <w:rPr>
                <w:rFonts w:ascii="Arial" w:hAnsi="Arial" w:cs="Arial"/>
                <w:sz w:val="22"/>
                <w:szCs w:val="22"/>
              </w:rPr>
              <w:t>Name and location of the facility</w:t>
            </w:r>
          </w:p>
          <w:p w:rsidR="005F5E13" w:rsidRDefault="005F5E13">
            <w:pPr>
              <w:numPr>
                <w:ilvl w:val="0"/>
                <w:numId w:val="8"/>
              </w:numPr>
              <w:rPr>
                <w:rFonts w:ascii="Arial" w:hAnsi="Arial" w:cs="Arial"/>
                <w:sz w:val="22"/>
                <w:szCs w:val="22"/>
              </w:rPr>
            </w:pPr>
            <w:r>
              <w:rPr>
                <w:rFonts w:ascii="Arial" w:hAnsi="Arial" w:cs="Arial"/>
                <w:sz w:val="22"/>
                <w:szCs w:val="22"/>
              </w:rPr>
              <w:t>Details of information made available</w:t>
            </w:r>
          </w:p>
          <w:p w:rsidR="005F5E13" w:rsidRDefault="005F5E13">
            <w:pPr>
              <w:numPr>
                <w:ilvl w:val="0"/>
                <w:numId w:val="8"/>
              </w:numPr>
              <w:rPr>
                <w:rFonts w:ascii="Arial" w:hAnsi="Arial" w:cs="Arial"/>
                <w:sz w:val="22"/>
                <w:szCs w:val="22"/>
              </w:rPr>
            </w:pPr>
            <w:r>
              <w:rPr>
                <w:rFonts w:ascii="Arial" w:hAnsi="Arial" w:cs="Arial"/>
                <w:sz w:val="22"/>
                <w:szCs w:val="22"/>
              </w:rPr>
              <w:t>Working hours of the facility</w:t>
            </w:r>
          </w:p>
          <w:p w:rsidR="005F5E13" w:rsidRDefault="005F5E13">
            <w:pPr>
              <w:numPr>
                <w:ilvl w:val="0"/>
                <w:numId w:val="8"/>
              </w:numPr>
              <w:rPr>
                <w:rFonts w:ascii="Arial" w:hAnsi="Arial" w:cs="Arial"/>
                <w:sz w:val="22"/>
                <w:szCs w:val="22"/>
              </w:rPr>
            </w:pPr>
            <w:r>
              <w:rPr>
                <w:rFonts w:ascii="Arial" w:hAnsi="Arial" w:cs="Arial"/>
                <w:sz w:val="22"/>
                <w:szCs w:val="22"/>
              </w:rPr>
              <w:t>Contact person and contact details (Tel, fax etc)</w:t>
            </w:r>
          </w:p>
        </w:tc>
        <w:tc>
          <w:tcPr>
            <w:tcW w:w="3060" w:type="dxa"/>
          </w:tcPr>
          <w:p w:rsidR="005F5E13" w:rsidRDefault="005F5E13">
            <w:pPr>
              <w:numPr>
                <w:ilvl w:val="0"/>
                <w:numId w:val="3"/>
              </w:numPr>
              <w:rPr>
                <w:rFonts w:ascii="Arial" w:hAnsi="Arial" w:cs="Arial"/>
                <w:sz w:val="22"/>
                <w:szCs w:val="22"/>
              </w:rPr>
            </w:pPr>
            <w:r>
              <w:rPr>
                <w:rFonts w:ascii="Arial" w:hAnsi="Arial" w:cs="Arial"/>
                <w:sz w:val="22"/>
                <w:szCs w:val="22"/>
              </w:rPr>
              <w:t>Fully disclosed: 2</w:t>
            </w:r>
          </w:p>
          <w:p w:rsidR="005F5E13" w:rsidRDefault="005F5E13">
            <w:pPr>
              <w:numPr>
                <w:ilvl w:val="0"/>
                <w:numId w:val="3"/>
              </w:numPr>
              <w:rPr>
                <w:rFonts w:ascii="Arial" w:hAnsi="Arial" w:cs="Arial"/>
                <w:sz w:val="22"/>
                <w:szCs w:val="22"/>
              </w:rPr>
            </w:pPr>
            <w:r>
              <w:rPr>
                <w:rFonts w:ascii="Arial" w:hAnsi="Arial" w:cs="Arial"/>
                <w:sz w:val="22"/>
                <w:szCs w:val="22"/>
              </w:rPr>
              <w:t>Partially disclosed: 1</w:t>
            </w:r>
          </w:p>
          <w:p w:rsidR="005F5E13" w:rsidRDefault="005F5E13">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5F5E13" w:rsidRDefault="005F5E13">
            <w:pPr>
              <w:jc w:val="center"/>
              <w:rPr>
                <w:rFonts w:ascii="Arial" w:hAnsi="Arial" w:cs="Arial"/>
                <w:sz w:val="22"/>
                <w:szCs w:val="22"/>
              </w:rPr>
            </w:pPr>
            <w:r>
              <w:rPr>
                <w:rFonts w:ascii="Arial" w:hAnsi="Arial" w:cs="Arial"/>
                <w:sz w:val="22"/>
                <w:szCs w:val="22"/>
              </w:rPr>
              <w:t>1</w:t>
            </w:r>
          </w:p>
        </w:tc>
        <w:tc>
          <w:tcPr>
            <w:tcW w:w="1728" w:type="dxa"/>
          </w:tcPr>
          <w:p w:rsidR="005F5E13" w:rsidRDefault="005F5E13">
            <w:pPr>
              <w:rPr>
                <w:rFonts w:ascii="Arial" w:hAnsi="Arial" w:cs="Arial"/>
                <w:sz w:val="22"/>
                <w:szCs w:val="22"/>
              </w:rPr>
            </w:pPr>
          </w:p>
        </w:tc>
      </w:tr>
      <w:tr w:rsidR="005F5E13">
        <w:tc>
          <w:tcPr>
            <w:tcW w:w="570" w:type="dxa"/>
          </w:tcPr>
          <w:p w:rsidR="005F5E13" w:rsidRDefault="005F5E13">
            <w:pPr>
              <w:rPr>
                <w:rFonts w:ascii="Arial" w:hAnsi="Arial" w:cs="Arial"/>
                <w:sz w:val="22"/>
                <w:szCs w:val="22"/>
              </w:rPr>
            </w:pPr>
            <w:r>
              <w:rPr>
                <w:rFonts w:ascii="Arial" w:hAnsi="Arial" w:cs="Arial"/>
                <w:sz w:val="22"/>
                <w:szCs w:val="22"/>
              </w:rPr>
              <w:t>7</w:t>
            </w:r>
          </w:p>
        </w:tc>
        <w:tc>
          <w:tcPr>
            <w:tcW w:w="3030" w:type="dxa"/>
          </w:tcPr>
          <w:p w:rsidR="005F5E13" w:rsidRDefault="005F5E13">
            <w:pPr>
              <w:rPr>
                <w:rFonts w:ascii="Arial" w:hAnsi="Arial" w:cs="Arial"/>
                <w:sz w:val="22"/>
                <w:szCs w:val="22"/>
              </w:rPr>
            </w:pPr>
            <w:r>
              <w:rPr>
                <w:rFonts w:ascii="Arial" w:hAnsi="Arial" w:cs="Arial"/>
                <w:sz w:val="22"/>
                <w:szCs w:val="22"/>
              </w:rPr>
              <w:t>Such other information as may be prescribed under Section 4(1)(b)(xvii)</w:t>
            </w:r>
          </w:p>
        </w:tc>
        <w:tc>
          <w:tcPr>
            <w:tcW w:w="3780" w:type="dxa"/>
          </w:tcPr>
          <w:p w:rsidR="005F5E13" w:rsidRDefault="005F5E13">
            <w:pPr>
              <w:numPr>
                <w:ilvl w:val="0"/>
                <w:numId w:val="8"/>
              </w:numPr>
              <w:rPr>
                <w:rFonts w:ascii="Arial" w:hAnsi="Arial" w:cs="Arial"/>
                <w:sz w:val="22"/>
                <w:szCs w:val="22"/>
              </w:rPr>
            </w:pPr>
            <w:r>
              <w:rPr>
                <w:rFonts w:ascii="Arial" w:hAnsi="Arial" w:cs="Arial"/>
                <w:sz w:val="22"/>
                <w:szCs w:val="22"/>
              </w:rPr>
              <w:t>Citizens Charter</w:t>
            </w:r>
          </w:p>
          <w:p w:rsidR="005F5E13" w:rsidRDefault="005F5E13">
            <w:pPr>
              <w:numPr>
                <w:ilvl w:val="0"/>
                <w:numId w:val="8"/>
              </w:numPr>
              <w:rPr>
                <w:rFonts w:ascii="Arial" w:hAnsi="Arial" w:cs="Arial"/>
                <w:sz w:val="22"/>
                <w:szCs w:val="22"/>
              </w:rPr>
            </w:pPr>
            <w:r>
              <w:rPr>
                <w:rFonts w:ascii="Arial" w:hAnsi="Arial" w:cs="Arial"/>
                <w:sz w:val="22"/>
                <w:szCs w:val="22"/>
              </w:rPr>
              <w:t>Grievance Redressal Machinery</w:t>
            </w:r>
          </w:p>
          <w:p w:rsidR="005F5E13" w:rsidRDefault="005F5E13">
            <w:pPr>
              <w:numPr>
                <w:ilvl w:val="0"/>
                <w:numId w:val="8"/>
              </w:numPr>
              <w:rPr>
                <w:rFonts w:ascii="Arial" w:hAnsi="Arial" w:cs="Arial"/>
                <w:sz w:val="22"/>
                <w:szCs w:val="22"/>
              </w:rPr>
            </w:pPr>
            <w:r>
              <w:rPr>
                <w:rFonts w:ascii="Arial" w:hAnsi="Arial" w:cs="Arial"/>
                <w:sz w:val="22"/>
                <w:szCs w:val="22"/>
              </w:rPr>
              <w:t xml:space="preserve">Details of applications </w:t>
            </w:r>
            <w:r>
              <w:rPr>
                <w:rFonts w:ascii="Arial" w:hAnsi="Arial" w:cs="Arial"/>
                <w:sz w:val="22"/>
                <w:szCs w:val="22"/>
              </w:rPr>
              <w:lastRenderedPageBreak/>
              <w:t>received under RTI Act</w:t>
            </w:r>
          </w:p>
          <w:p w:rsidR="005F5E13" w:rsidRDefault="005F5E13">
            <w:pPr>
              <w:numPr>
                <w:ilvl w:val="0"/>
                <w:numId w:val="8"/>
              </w:numPr>
              <w:rPr>
                <w:rFonts w:ascii="Arial" w:hAnsi="Arial" w:cs="Arial"/>
                <w:sz w:val="22"/>
                <w:szCs w:val="22"/>
              </w:rPr>
            </w:pPr>
            <w:r>
              <w:rPr>
                <w:rFonts w:ascii="Arial" w:hAnsi="Arial" w:cs="Arial"/>
                <w:sz w:val="22"/>
                <w:szCs w:val="22"/>
              </w:rPr>
              <w:t>List of completed schemes, projects, programs</w:t>
            </w:r>
          </w:p>
        </w:tc>
        <w:tc>
          <w:tcPr>
            <w:tcW w:w="3060" w:type="dxa"/>
          </w:tcPr>
          <w:p w:rsidR="005F5E13" w:rsidRDefault="005F5E13">
            <w:pPr>
              <w:numPr>
                <w:ilvl w:val="0"/>
                <w:numId w:val="3"/>
              </w:numPr>
              <w:rPr>
                <w:rFonts w:ascii="Arial" w:hAnsi="Arial" w:cs="Arial"/>
                <w:sz w:val="22"/>
                <w:szCs w:val="22"/>
              </w:rPr>
            </w:pPr>
            <w:r>
              <w:rPr>
                <w:rFonts w:ascii="Arial" w:hAnsi="Arial" w:cs="Arial"/>
                <w:sz w:val="22"/>
                <w:szCs w:val="22"/>
              </w:rPr>
              <w:lastRenderedPageBreak/>
              <w:t>Fully disclosed: 2</w:t>
            </w:r>
          </w:p>
          <w:p w:rsidR="005F5E13" w:rsidRDefault="005F5E13">
            <w:pPr>
              <w:numPr>
                <w:ilvl w:val="0"/>
                <w:numId w:val="3"/>
              </w:numPr>
              <w:rPr>
                <w:rFonts w:ascii="Arial" w:hAnsi="Arial" w:cs="Arial"/>
                <w:sz w:val="22"/>
                <w:szCs w:val="22"/>
              </w:rPr>
            </w:pPr>
            <w:r>
              <w:rPr>
                <w:rFonts w:ascii="Arial" w:hAnsi="Arial" w:cs="Arial"/>
                <w:sz w:val="22"/>
                <w:szCs w:val="22"/>
              </w:rPr>
              <w:t>Partially disclosed: 1</w:t>
            </w:r>
          </w:p>
          <w:p w:rsidR="005F5E13" w:rsidRDefault="005F5E13">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5F5E13" w:rsidRDefault="005F5E13">
            <w:pPr>
              <w:jc w:val="center"/>
              <w:rPr>
                <w:rFonts w:ascii="Arial" w:hAnsi="Arial" w:cs="Arial"/>
                <w:sz w:val="22"/>
                <w:szCs w:val="22"/>
              </w:rPr>
            </w:pPr>
            <w:r>
              <w:rPr>
                <w:rFonts w:ascii="Arial" w:hAnsi="Arial" w:cs="Arial"/>
                <w:sz w:val="22"/>
                <w:szCs w:val="22"/>
              </w:rPr>
              <w:t>0</w:t>
            </w:r>
          </w:p>
        </w:tc>
        <w:tc>
          <w:tcPr>
            <w:tcW w:w="1728" w:type="dxa"/>
          </w:tcPr>
          <w:p w:rsidR="005F5E13" w:rsidRDefault="005F5E13">
            <w:pPr>
              <w:rPr>
                <w:rFonts w:ascii="Arial" w:hAnsi="Arial" w:cs="Arial"/>
                <w:sz w:val="22"/>
                <w:szCs w:val="22"/>
              </w:rPr>
            </w:pPr>
          </w:p>
        </w:tc>
      </w:tr>
    </w:tbl>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060"/>
        <w:gridCol w:w="3780"/>
        <w:gridCol w:w="3060"/>
        <w:gridCol w:w="1080"/>
        <w:gridCol w:w="1800"/>
      </w:tblGrid>
      <w:tr w:rsidR="005F5E13">
        <w:tc>
          <w:tcPr>
            <w:tcW w:w="540" w:type="dxa"/>
          </w:tcPr>
          <w:p w:rsidR="005F5E13" w:rsidRDefault="005F5E13">
            <w:pPr>
              <w:rPr>
                <w:rFonts w:ascii="Arial" w:hAnsi="Arial" w:cs="Arial"/>
                <w:sz w:val="22"/>
                <w:szCs w:val="22"/>
              </w:rPr>
            </w:pPr>
          </w:p>
        </w:tc>
        <w:tc>
          <w:tcPr>
            <w:tcW w:w="3060" w:type="dxa"/>
          </w:tcPr>
          <w:p w:rsidR="005F5E13" w:rsidRDefault="005F5E13">
            <w:pPr>
              <w:rPr>
                <w:rFonts w:ascii="Arial" w:hAnsi="Arial" w:cs="Arial"/>
                <w:sz w:val="22"/>
                <w:szCs w:val="22"/>
              </w:rPr>
            </w:pPr>
          </w:p>
        </w:tc>
        <w:tc>
          <w:tcPr>
            <w:tcW w:w="3780" w:type="dxa"/>
          </w:tcPr>
          <w:p w:rsidR="005F5E13" w:rsidRDefault="005F5E13">
            <w:pPr>
              <w:numPr>
                <w:ilvl w:val="0"/>
                <w:numId w:val="3"/>
              </w:numPr>
              <w:rPr>
                <w:rFonts w:ascii="Arial" w:hAnsi="Arial" w:cs="Arial"/>
                <w:sz w:val="22"/>
                <w:szCs w:val="22"/>
              </w:rPr>
            </w:pPr>
            <w:r>
              <w:rPr>
                <w:rFonts w:ascii="Arial" w:hAnsi="Arial" w:cs="Arial"/>
                <w:sz w:val="22"/>
                <w:szCs w:val="22"/>
              </w:rPr>
              <w:t>List of schemes, projects, programs underway</w:t>
            </w:r>
          </w:p>
          <w:p w:rsidR="005F5E13" w:rsidRDefault="005F5E13">
            <w:pPr>
              <w:numPr>
                <w:ilvl w:val="0"/>
                <w:numId w:val="3"/>
              </w:numPr>
              <w:rPr>
                <w:rFonts w:ascii="Arial" w:hAnsi="Arial" w:cs="Arial"/>
                <w:sz w:val="22"/>
                <w:szCs w:val="22"/>
              </w:rPr>
            </w:pPr>
            <w:r>
              <w:rPr>
                <w:rFonts w:ascii="Arial" w:hAnsi="Arial" w:cs="Arial"/>
                <w:sz w:val="22"/>
                <w:szCs w:val="22"/>
              </w:rPr>
              <w:t>Details of all contracts entered into including name of the contractor, amount of contact and period of completion of contract</w:t>
            </w:r>
          </w:p>
          <w:p w:rsidR="005F5E13" w:rsidRDefault="005F5E13">
            <w:pPr>
              <w:numPr>
                <w:ilvl w:val="0"/>
                <w:numId w:val="3"/>
              </w:numPr>
              <w:rPr>
                <w:rFonts w:ascii="Arial" w:hAnsi="Arial" w:cs="Arial"/>
                <w:sz w:val="22"/>
                <w:szCs w:val="22"/>
              </w:rPr>
            </w:pPr>
            <w:r>
              <w:rPr>
                <w:rFonts w:ascii="Arial" w:hAnsi="Arial" w:cs="Arial"/>
                <w:sz w:val="22"/>
                <w:szCs w:val="22"/>
              </w:rPr>
              <w:t>Any other information</w:t>
            </w:r>
          </w:p>
        </w:tc>
        <w:tc>
          <w:tcPr>
            <w:tcW w:w="3060" w:type="dxa"/>
          </w:tcPr>
          <w:p w:rsidR="005F5E13" w:rsidRDefault="005F5E13">
            <w:pPr>
              <w:rPr>
                <w:rFonts w:ascii="Arial" w:hAnsi="Arial" w:cs="Arial"/>
                <w:sz w:val="22"/>
                <w:szCs w:val="22"/>
              </w:rPr>
            </w:pPr>
          </w:p>
        </w:tc>
        <w:tc>
          <w:tcPr>
            <w:tcW w:w="1080" w:type="dxa"/>
          </w:tcPr>
          <w:p w:rsidR="005F5E13" w:rsidRDefault="005F5E13">
            <w:pPr>
              <w:rPr>
                <w:rFonts w:ascii="Arial" w:hAnsi="Arial" w:cs="Arial"/>
                <w:sz w:val="22"/>
                <w:szCs w:val="22"/>
              </w:rPr>
            </w:pPr>
          </w:p>
        </w:tc>
        <w:tc>
          <w:tcPr>
            <w:tcW w:w="1800" w:type="dxa"/>
          </w:tcPr>
          <w:p w:rsidR="005F5E13" w:rsidRDefault="005F5E13">
            <w:pPr>
              <w:rPr>
                <w:rFonts w:ascii="Arial" w:hAnsi="Arial" w:cs="Arial"/>
                <w:sz w:val="22"/>
                <w:szCs w:val="22"/>
              </w:rPr>
            </w:pPr>
          </w:p>
        </w:tc>
      </w:tr>
      <w:tr w:rsidR="005F5E13">
        <w:tc>
          <w:tcPr>
            <w:tcW w:w="540" w:type="dxa"/>
          </w:tcPr>
          <w:p w:rsidR="005F5E13" w:rsidRDefault="005F5E13">
            <w:pPr>
              <w:rPr>
                <w:rFonts w:ascii="Arial" w:hAnsi="Arial" w:cs="Arial"/>
                <w:sz w:val="22"/>
                <w:szCs w:val="22"/>
              </w:rPr>
            </w:pPr>
            <w:r>
              <w:rPr>
                <w:rFonts w:ascii="Arial" w:hAnsi="Arial" w:cs="Arial"/>
                <w:sz w:val="22"/>
                <w:szCs w:val="22"/>
              </w:rPr>
              <w:t>8</w:t>
            </w:r>
          </w:p>
        </w:tc>
        <w:tc>
          <w:tcPr>
            <w:tcW w:w="3060" w:type="dxa"/>
          </w:tcPr>
          <w:p w:rsidR="005F5E13" w:rsidRDefault="005F5E13">
            <w:pPr>
              <w:rPr>
                <w:rFonts w:ascii="Arial" w:hAnsi="Arial" w:cs="Arial"/>
                <w:sz w:val="22"/>
                <w:szCs w:val="22"/>
              </w:rPr>
            </w:pPr>
            <w:r>
              <w:rPr>
                <w:rFonts w:ascii="Arial" w:hAnsi="Arial" w:cs="Arial"/>
                <w:sz w:val="22"/>
                <w:szCs w:val="22"/>
              </w:rPr>
              <w:t>Receipt &amp; disposal of RTI applications</w:t>
            </w:r>
          </w:p>
        </w:tc>
        <w:tc>
          <w:tcPr>
            <w:tcW w:w="3780" w:type="dxa"/>
          </w:tcPr>
          <w:p w:rsidR="005F5E13" w:rsidRDefault="005F5E13">
            <w:pPr>
              <w:numPr>
                <w:ilvl w:val="0"/>
                <w:numId w:val="9"/>
              </w:numPr>
              <w:rPr>
                <w:rFonts w:ascii="Arial" w:hAnsi="Arial" w:cs="Arial"/>
                <w:sz w:val="22"/>
                <w:szCs w:val="22"/>
              </w:rPr>
            </w:pPr>
            <w:r>
              <w:rPr>
                <w:rFonts w:ascii="Arial" w:hAnsi="Arial" w:cs="Arial"/>
                <w:sz w:val="22"/>
                <w:szCs w:val="22"/>
              </w:rPr>
              <w:t>Details of applications received under RTI and information provided</w:t>
            </w:r>
          </w:p>
        </w:tc>
        <w:tc>
          <w:tcPr>
            <w:tcW w:w="3060" w:type="dxa"/>
          </w:tcPr>
          <w:p w:rsidR="005F5E13" w:rsidRDefault="005F5E13">
            <w:pPr>
              <w:numPr>
                <w:ilvl w:val="0"/>
                <w:numId w:val="3"/>
              </w:numPr>
              <w:rPr>
                <w:rFonts w:ascii="Arial" w:hAnsi="Arial" w:cs="Arial"/>
                <w:sz w:val="22"/>
                <w:szCs w:val="22"/>
              </w:rPr>
            </w:pPr>
            <w:r>
              <w:rPr>
                <w:rFonts w:ascii="Arial" w:hAnsi="Arial" w:cs="Arial"/>
                <w:sz w:val="22"/>
                <w:szCs w:val="22"/>
              </w:rPr>
              <w:t>Fully disclosed: 2</w:t>
            </w:r>
          </w:p>
          <w:p w:rsidR="005F5E13" w:rsidRDefault="005F5E13">
            <w:pPr>
              <w:numPr>
                <w:ilvl w:val="0"/>
                <w:numId w:val="3"/>
              </w:numPr>
              <w:rPr>
                <w:rFonts w:ascii="Arial" w:hAnsi="Arial" w:cs="Arial"/>
                <w:sz w:val="22"/>
                <w:szCs w:val="22"/>
              </w:rPr>
            </w:pPr>
            <w:r>
              <w:rPr>
                <w:rFonts w:ascii="Arial" w:hAnsi="Arial" w:cs="Arial"/>
                <w:sz w:val="22"/>
                <w:szCs w:val="22"/>
              </w:rPr>
              <w:t>Partially disclosed: 1</w:t>
            </w:r>
          </w:p>
          <w:p w:rsidR="005F5E13" w:rsidRDefault="005F5E13">
            <w:pPr>
              <w:numPr>
                <w:ilvl w:val="0"/>
                <w:numId w:val="3"/>
              </w:numPr>
              <w:rPr>
                <w:rFonts w:ascii="Arial" w:hAnsi="Arial" w:cs="Arial"/>
                <w:sz w:val="22"/>
                <w:szCs w:val="22"/>
              </w:rPr>
            </w:pPr>
            <w:r>
              <w:rPr>
                <w:rFonts w:ascii="Arial" w:hAnsi="Arial" w:cs="Arial"/>
                <w:sz w:val="22"/>
                <w:szCs w:val="22"/>
              </w:rPr>
              <w:t>Not disclosed: 0</w:t>
            </w:r>
          </w:p>
        </w:tc>
        <w:tc>
          <w:tcPr>
            <w:tcW w:w="1080" w:type="dxa"/>
          </w:tcPr>
          <w:p w:rsidR="005F5E13" w:rsidRDefault="005F5E13">
            <w:pPr>
              <w:rPr>
                <w:rFonts w:ascii="Arial" w:hAnsi="Arial" w:cs="Arial"/>
                <w:sz w:val="22"/>
                <w:szCs w:val="22"/>
              </w:rPr>
            </w:pPr>
            <w:r>
              <w:rPr>
                <w:rFonts w:ascii="Arial" w:hAnsi="Arial" w:cs="Arial"/>
                <w:sz w:val="22"/>
                <w:szCs w:val="22"/>
              </w:rPr>
              <w:t>0</w:t>
            </w:r>
          </w:p>
        </w:tc>
        <w:tc>
          <w:tcPr>
            <w:tcW w:w="1800" w:type="dxa"/>
          </w:tcPr>
          <w:p w:rsidR="005F5E13" w:rsidRDefault="005F5E13">
            <w:pPr>
              <w:rPr>
                <w:rFonts w:ascii="Arial" w:hAnsi="Arial" w:cs="Arial"/>
                <w:sz w:val="22"/>
                <w:szCs w:val="22"/>
              </w:rPr>
            </w:pPr>
          </w:p>
        </w:tc>
      </w:tr>
      <w:tr w:rsidR="005F5E13">
        <w:tblPrEx>
          <w:tblLook w:val="01E0"/>
        </w:tblPrEx>
        <w:tc>
          <w:tcPr>
            <w:tcW w:w="10440" w:type="dxa"/>
            <w:gridSpan w:val="4"/>
          </w:tcPr>
          <w:p w:rsidR="005F5E13" w:rsidRDefault="005F5E13">
            <w:pPr>
              <w:ind w:left="360"/>
              <w:jc w:val="right"/>
              <w:rPr>
                <w:rFonts w:ascii="Arial" w:hAnsi="Arial" w:cs="Arial"/>
                <w:sz w:val="22"/>
                <w:szCs w:val="22"/>
              </w:rPr>
            </w:pPr>
            <w:r>
              <w:rPr>
                <w:rFonts w:ascii="Arial" w:hAnsi="Arial" w:cs="Arial"/>
                <w:sz w:val="22"/>
                <w:szCs w:val="22"/>
              </w:rPr>
              <w:t xml:space="preserve">Category Score (B) </w:t>
            </w:r>
          </w:p>
          <w:p w:rsidR="005F5E13" w:rsidRDefault="005F5E13">
            <w:pPr>
              <w:ind w:left="360"/>
              <w:jc w:val="right"/>
              <w:rPr>
                <w:rFonts w:ascii="Arial" w:hAnsi="Arial" w:cs="Arial"/>
                <w:sz w:val="22"/>
                <w:szCs w:val="22"/>
              </w:rPr>
            </w:pPr>
            <w:r>
              <w:rPr>
                <w:rFonts w:ascii="Arial" w:hAnsi="Arial" w:cs="Arial"/>
                <w:sz w:val="22"/>
                <w:szCs w:val="22"/>
              </w:rPr>
              <w:t>(Sum of Scores across all B Category parameters)</w:t>
            </w:r>
          </w:p>
        </w:tc>
        <w:tc>
          <w:tcPr>
            <w:tcW w:w="1080" w:type="dxa"/>
          </w:tcPr>
          <w:p w:rsidR="005F5E13" w:rsidRDefault="005F5E13">
            <w:pPr>
              <w:rPr>
                <w:rFonts w:ascii="Arial" w:hAnsi="Arial" w:cs="Arial"/>
                <w:sz w:val="22"/>
                <w:szCs w:val="22"/>
              </w:rPr>
            </w:pPr>
            <w:r>
              <w:rPr>
                <w:rFonts w:ascii="Arial" w:hAnsi="Arial" w:cs="Arial"/>
                <w:sz w:val="22"/>
                <w:szCs w:val="22"/>
              </w:rPr>
              <w:t>7</w:t>
            </w:r>
          </w:p>
        </w:tc>
        <w:tc>
          <w:tcPr>
            <w:tcW w:w="1800" w:type="dxa"/>
          </w:tcPr>
          <w:p w:rsidR="005F5E13" w:rsidRDefault="005F5E13">
            <w:pPr>
              <w:rPr>
                <w:rFonts w:ascii="Arial" w:hAnsi="Arial" w:cs="Arial"/>
                <w:sz w:val="22"/>
                <w:szCs w:val="22"/>
              </w:rPr>
            </w:pPr>
          </w:p>
        </w:tc>
      </w:tr>
      <w:tr w:rsidR="005F5E13">
        <w:tblPrEx>
          <w:tblLook w:val="01E0"/>
        </w:tblPrEx>
        <w:tc>
          <w:tcPr>
            <w:tcW w:w="10440" w:type="dxa"/>
            <w:gridSpan w:val="4"/>
          </w:tcPr>
          <w:p w:rsidR="005F5E13" w:rsidRDefault="005F5E13">
            <w:pPr>
              <w:ind w:left="360"/>
              <w:jc w:val="right"/>
              <w:rPr>
                <w:rFonts w:ascii="Arial" w:hAnsi="Arial" w:cs="Arial"/>
                <w:sz w:val="22"/>
                <w:szCs w:val="22"/>
              </w:rPr>
            </w:pPr>
            <w:r>
              <w:rPr>
                <w:rFonts w:ascii="Arial" w:hAnsi="Arial" w:cs="Arial"/>
                <w:sz w:val="22"/>
                <w:szCs w:val="22"/>
              </w:rPr>
              <w:t>Maximum possible Category Score</w:t>
            </w:r>
          </w:p>
          <w:p w:rsidR="005F5E13" w:rsidRDefault="005F5E13">
            <w:pPr>
              <w:ind w:left="360"/>
              <w:jc w:val="right"/>
              <w:rPr>
                <w:rFonts w:ascii="Arial" w:hAnsi="Arial" w:cs="Arial"/>
                <w:sz w:val="22"/>
                <w:szCs w:val="22"/>
              </w:rPr>
            </w:pPr>
            <w:r>
              <w:rPr>
                <w:rFonts w:ascii="Arial" w:hAnsi="Arial" w:cs="Arial"/>
                <w:sz w:val="22"/>
                <w:szCs w:val="22"/>
              </w:rPr>
              <w:t>Sum of maximum scores across all ‘applicable parameters’</w:t>
            </w:r>
          </w:p>
          <w:p w:rsidR="005F5E13" w:rsidRDefault="005F5E13">
            <w:pPr>
              <w:ind w:left="360"/>
              <w:jc w:val="right"/>
              <w:rPr>
                <w:rFonts w:ascii="Arial" w:hAnsi="Arial" w:cs="Arial"/>
                <w:sz w:val="22"/>
                <w:szCs w:val="22"/>
              </w:rPr>
            </w:pPr>
            <w:r>
              <w:rPr>
                <w:rFonts w:ascii="Arial" w:hAnsi="Arial" w:cs="Arial"/>
                <w:sz w:val="22"/>
                <w:szCs w:val="22"/>
              </w:rPr>
              <w:t>Category Percentage (B)</w:t>
            </w:r>
          </w:p>
          <w:p w:rsidR="005F5E13" w:rsidRDefault="005F5E13">
            <w:pPr>
              <w:ind w:left="360"/>
              <w:jc w:val="right"/>
              <w:rPr>
                <w:rFonts w:ascii="Arial" w:hAnsi="Arial" w:cs="Arial"/>
                <w:sz w:val="22"/>
                <w:szCs w:val="22"/>
              </w:rPr>
            </w:pPr>
            <w:r>
              <w:rPr>
                <w:rFonts w:ascii="Arial" w:hAnsi="Arial" w:cs="Arial"/>
                <w:sz w:val="22"/>
                <w:szCs w:val="22"/>
              </w:rPr>
              <w:t>[Total Score (B)/Maximum Score Possible] X 100</w:t>
            </w:r>
          </w:p>
        </w:tc>
        <w:tc>
          <w:tcPr>
            <w:tcW w:w="1080" w:type="dxa"/>
          </w:tcPr>
          <w:p w:rsidR="005F5E13" w:rsidRDefault="005F5E13">
            <w:pPr>
              <w:rPr>
                <w:rFonts w:ascii="Arial" w:hAnsi="Arial" w:cs="Arial"/>
                <w:sz w:val="22"/>
                <w:szCs w:val="22"/>
              </w:rPr>
            </w:pPr>
          </w:p>
          <w:p w:rsidR="005F5E13" w:rsidRDefault="005F5E13">
            <w:pPr>
              <w:rPr>
                <w:rFonts w:ascii="Arial" w:hAnsi="Arial" w:cs="Arial"/>
                <w:sz w:val="22"/>
                <w:szCs w:val="22"/>
              </w:rPr>
            </w:pPr>
            <w:r>
              <w:rPr>
                <w:rFonts w:ascii="Arial" w:hAnsi="Arial" w:cs="Arial"/>
                <w:sz w:val="22"/>
                <w:szCs w:val="22"/>
              </w:rPr>
              <w:t>16</w:t>
            </w:r>
          </w:p>
          <w:p w:rsidR="005F5E13" w:rsidRDefault="005F5E13">
            <w:pPr>
              <w:rPr>
                <w:rFonts w:ascii="Arial" w:hAnsi="Arial" w:cs="Arial"/>
                <w:sz w:val="22"/>
                <w:szCs w:val="22"/>
              </w:rPr>
            </w:pPr>
          </w:p>
          <w:p w:rsidR="005F5E13" w:rsidRDefault="005F5E13">
            <w:pPr>
              <w:rPr>
                <w:rFonts w:ascii="Arial" w:hAnsi="Arial" w:cs="Arial"/>
                <w:sz w:val="22"/>
                <w:szCs w:val="22"/>
              </w:rPr>
            </w:pPr>
            <w:r>
              <w:rPr>
                <w:rFonts w:ascii="Arial" w:hAnsi="Arial" w:cs="Arial"/>
                <w:sz w:val="22"/>
                <w:szCs w:val="22"/>
              </w:rPr>
              <w:t>44</w:t>
            </w:r>
          </w:p>
        </w:tc>
        <w:tc>
          <w:tcPr>
            <w:tcW w:w="1800" w:type="dxa"/>
          </w:tcPr>
          <w:p w:rsidR="005F5E13" w:rsidRDefault="005F5E13">
            <w:pPr>
              <w:rPr>
                <w:rFonts w:ascii="Arial" w:hAnsi="Arial" w:cs="Arial"/>
                <w:sz w:val="22"/>
                <w:szCs w:val="22"/>
              </w:rPr>
            </w:pPr>
          </w:p>
        </w:tc>
      </w:tr>
    </w:tbl>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jc w:val="center"/>
        <w:rPr>
          <w:rFonts w:ascii="Arial" w:hAnsi="Arial" w:cs="Arial"/>
          <w:b/>
          <w:sz w:val="22"/>
          <w:szCs w:val="22"/>
        </w:rPr>
      </w:pPr>
      <w:r>
        <w:rPr>
          <w:rFonts w:ascii="Arial" w:hAnsi="Arial" w:cs="Arial"/>
          <w:b/>
          <w:sz w:val="22"/>
          <w:szCs w:val="22"/>
        </w:rPr>
        <w:t>‘C’ Category Parameters (Low Importance)</w:t>
      </w:r>
    </w:p>
    <w:p w:rsidR="005F5E13" w:rsidRDefault="005F5E13">
      <w:pPr>
        <w:rPr>
          <w:rFonts w:ascii="Arial" w:hAnsi="Arial" w:cs="Arial"/>
          <w:sz w:val="22"/>
          <w:szCs w:val="22"/>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029"/>
        <w:gridCol w:w="3780"/>
        <w:gridCol w:w="3060"/>
        <w:gridCol w:w="1136"/>
        <w:gridCol w:w="1728"/>
      </w:tblGrid>
      <w:tr w:rsidR="005F5E13">
        <w:tc>
          <w:tcPr>
            <w:tcW w:w="570" w:type="dxa"/>
          </w:tcPr>
          <w:p w:rsidR="005F5E13" w:rsidRDefault="005F5E13">
            <w:pPr>
              <w:jc w:val="center"/>
              <w:rPr>
                <w:rFonts w:ascii="Arial" w:hAnsi="Arial" w:cs="Arial"/>
                <w:b/>
                <w:sz w:val="22"/>
                <w:szCs w:val="22"/>
              </w:rPr>
            </w:pPr>
            <w:r>
              <w:rPr>
                <w:rFonts w:ascii="Arial" w:hAnsi="Arial" w:cs="Arial"/>
                <w:b/>
                <w:sz w:val="22"/>
                <w:szCs w:val="22"/>
              </w:rPr>
              <w:t>No.</w:t>
            </w:r>
          </w:p>
        </w:tc>
        <w:tc>
          <w:tcPr>
            <w:tcW w:w="3030" w:type="dxa"/>
          </w:tcPr>
          <w:p w:rsidR="005F5E13" w:rsidRDefault="005F5E13">
            <w:pPr>
              <w:jc w:val="center"/>
              <w:rPr>
                <w:rFonts w:ascii="Arial" w:hAnsi="Arial" w:cs="Arial"/>
                <w:b/>
                <w:sz w:val="22"/>
                <w:szCs w:val="22"/>
              </w:rPr>
            </w:pPr>
            <w:r>
              <w:rPr>
                <w:rFonts w:ascii="Arial" w:hAnsi="Arial" w:cs="Arial"/>
                <w:b/>
                <w:sz w:val="22"/>
                <w:szCs w:val="22"/>
              </w:rPr>
              <w:t>Parameter</w:t>
            </w:r>
          </w:p>
        </w:tc>
        <w:tc>
          <w:tcPr>
            <w:tcW w:w="3780" w:type="dxa"/>
          </w:tcPr>
          <w:p w:rsidR="005F5E13" w:rsidRDefault="005F5E13">
            <w:pPr>
              <w:jc w:val="center"/>
              <w:rPr>
                <w:rFonts w:ascii="Arial" w:hAnsi="Arial" w:cs="Arial"/>
                <w:b/>
                <w:sz w:val="22"/>
                <w:szCs w:val="22"/>
              </w:rPr>
            </w:pPr>
            <w:r>
              <w:rPr>
                <w:rFonts w:ascii="Arial" w:hAnsi="Arial" w:cs="Arial"/>
                <w:b/>
                <w:sz w:val="22"/>
                <w:szCs w:val="22"/>
              </w:rPr>
              <w:t>Requirement</w:t>
            </w:r>
          </w:p>
        </w:tc>
        <w:tc>
          <w:tcPr>
            <w:tcW w:w="3060" w:type="dxa"/>
          </w:tcPr>
          <w:p w:rsidR="005F5E13" w:rsidRDefault="005F5E13">
            <w:pPr>
              <w:jc w:val="center"/>
              <w:rPr>
                <w:rFonts w:ascii="Arial" w:hAnsi="Arial" w:cs="Arial"/>
                <w:b/>
                <w:sz w:val="22"/>
                <w:szCs w:val="22"/>
              </w:rPr>
            </w:pPr>
            <w:r>
              <w:rPr>
                <w:rFonts w:ascii="Arial" w:hAnsi="Arial" w:cs="Arial"/>
                <w:b/>
                <w:sz w:val="22"/>
                <w:szCs w:val="22"/>
              </w:rPr>
              <w:t>Rating Scale</w:t>
            </w:r>
          </w:p>
        </w:tc>
        <w:tc>
          <w:tcPr>
            <w:tcW w:w="1136" w:type="dxa"/>
          </w:tcPr>
          <w:p w:rsidR="005F5E13" w:rsidRDefault="005F5E13">
            <w:pPr>
              <w:jc w:val="center"/>
              <w:rPr>
                <w:rFonts w:ascii="Arial" w:hAnsi="Arial" w:cs="Arial"/>
                <w:b/>
                <w:sz w:val="22"/>
                <w:szCs w:val="22"/>
              </w:rPr>
            </w:pPr>
            <w:r>
              <w:rPr>
                <w:rFonts w:ascii="Arial" w:hAnsi="Arial" w:cs="Arial"/>
                <w:b/>
                <w:sz w:val="22"/>
                <w:szCs w:val="22"/>
              </w:rPr>
              <w:t>Score</w:t>
            </w:r>
          </w:p>
        </w:tc>
        <w:tc>
          <w:tcPr>
            <w:tcW w:w="1728" w:type="dxa"/>
          </w:tcPr>
          <w:p w:rsidR="005F5E13" w:rsidRDefault="005F5E13">
            <w:pPr>
              <w:jc w:val="center"/>
              <w:rPr>
                <w:rFonts w:ascii="Arial" w:hAnsi="Arial" w:cs="Arial"/>
                <w:b/>
                <w:sz w:val="22"/>
                <w:szCs w:val="22"/>
              </w:rPr>
            </w:pPr>
            <w:r>
              <w:rPr>
                <w:rFonts w:ascii="Arial" w:hAnsi="Arial" w:cs="Arial"/>
                <w:b/>
                <w:sz w:val="22"/>
                <w:szCs w:val="22"/>
              </w:rPr>
              <w:t>Remarks</w:t>
            </w:r>
          </w:p>
        </w:tc>
      </w:tr>
      <w:tr w:rsidR="005F5E13">
        <w:tc>
          <w:tcPr>
            <w:tcW w:w="570" w:type="dxa"/>
          </w:tcPr>
          <w:p w:rsidR="005F5E13" w:rsidRDefault="005F5E13">
            <w:pPr>
              <w:rPr>
                <w:rFonts w:ascii="Arial" w:hAnsi="Arial" w:cs="Arial"/>
                <w:sz w:val="22"/>
                <w:szCs w:val="22"/>
              </w:rPr>
            </w:pPr>
            <w:r>
              <w:rPr>
                <w:rFonts w:ascii="Arial" w:hAnsi="Arial" w:cs="Arial"/>
                <w:sz w:val="22"/>
                <w:szCs w:val="22"/>
              </w:rPr>
              <w:t>1</w:t>
            </w:r>
          </w:p>
        </w:tc>
        <w:tc>
          <w:tcPr>
            <w:tcW w:w="3030" w:type="dxa"/>
          </w:tcPr>
          <w:p w:rsidR="005F5E13" w:rsidRDefault="005F5E13">
            <w:pPr>
              <w:rPr>
                <w:rFonts w:ascii="Arial" w:hAnsi="Arial" w:cs="Arial"/>
                <w:sz w:val="22"/>
                <w:szCs w:val="22"/>
              </w:rPr>
            </w:pPr>
            <w:r>
              <w:rPr>
                <w:rFonts w:ascii="Arial" w:hAnsi="Arial" w:cs="Arial"/>
                <w:sz w:val="22"/>
                <w:szCs w:val="22"/>
              </w:rPr>
              <w:t>Particulars of its organisation, functions and duties</w:t>
            </w:r>
          </w:p>
        </w:tc>
        <w:tc>
          <w:tcPr>
            <w:tcW w:w="3780" w:type="dxa"/>
          </w:tcPr>
          <w:p w:rsidR="005F5E13" w:rsidRDefault="005F5E13">
            <w:pPr>
              <w:numPr>
                <w:ilvl w:val="0"/>
                <w:numId w:val="2"/>
              </w:numPr>
              <w:rPr>
                <w:rFonts w:ascii="Arial" w:hAnsi="Arial" w:cs="Arial"/>
                <w:sz w:val="22"/>
                <w:szCs w:val="22"/>
              </w:rPr>
            </w:pPr>
            <w:r>
              <w:rPr>
                <w:rFonts w:ascii="Arial" w:hAnsi="Arial" w:cs="Arial"/>
                <w:sz w:val="22"/>
                <w:szCs w:val="22"/>
              </w:rPr>
              <w:t>Name and address of the organisation</w:t>
            </w:r>
          </w:p>
          <w:p w:rsidR="005F5E13" w:rsidRDefault="005F5E13">
            <w:pPr>
              <w:numPr>
                <w:ilvl w:val="0"/>
                <w:numId w:val="2"/>
              </w:numPr>
              <w:rPr>
                <w:rFonts w:ascii="Arial" w:hAnsi="Arial" w:cs="Arial"/>
                <w:sz w:val="22"/>
                <w:szCs w:val="22"/>
              </w:rPr>
            </w:pPr>
            <w:r>
              <w:rPr>
                <w:rFonts w:ascii="Arial" w:hAnsi="Arial" w:cs="Arial"/>
                <w:sz w:val="22"/>
                <w:szCs w:val="22"/>
              </w:rPr>
              <w:t>Head of the organisation</w:t>
            </w:r>
          </w:p>
          <w:p w:rsidR="005F5E13" w:rsidRDefault="005F5E13">
            <w:pPr>
              <w:numPr>
                <w:ilvl w:val="0"/>
                <w:numId w:val="2"/>
              </w:numPr>
              <w:rPr>
                <w:rFonts w:ascii="Arial" w:hAnsi="Arial" w:cs="Arial"/>
                <w:sz w:val="22"/>
                <w:szCs w:val="22"/>
              </w:rPr>
            </w:pPr>
            <w:r>
              <w:rPr>
                <w:rFonts w:ascii="Arial" w:hAnsi="Arial" w:cs="Arial"/>
                <w:sz w:val="22"/>
                <w:szCs w:val="22"/>
              </w:rPr>
              <w:t>Key objectives</w:t>
            </w:r>
          </w:p>
          <w:p w:rsidR="005F5E13" w:rsidRDefault="005F5E13">
            <w:pPr>
              <w:numPr>
                <w:ilvl w:val="0"/>
                <w:numId w:val="2"/>
              </w:numPr>
              <w:rPr>
                <w:rFonts w:ascii="Arial" w:hAnsi="Arial" w:cs="Arial"/>
                <w:sz w:val="22"/>
                <w:szCs w:val="22"/>
              </w:rPr>
            </w:pPr>
            <w:r>
              <w:rPr>
                <w:rFonts w:ascii="Arial" w:hAnsi="Arial" w:cs="Arial"/>
                <w:sz w:val="22"/>
                <w:szCs w:val="22"/>
              </w:rPr>
              <w:t>Functions and duties</w:t>
            </w:r>
          </w:p>
          <w:p w:rsidR="005F5E13" w:rsidRDefault="005F5E13">
            <w:pPr>
              <w:numPr>
                <w:ilvl w:val="0"/>
                <w:numId w:val="2"/>
              </w:numPr>
              <w:rPr>
                <w:rFonts w:ascii="Arial" w:hAnsi="Arial" w:cs="Arial"/>
                <w:sz w:val="22"/>
                <w:szCs w:val="22"/>
              </w:rPr>
            </w:pPr>
            <w:r>
              <w:rPr>
                <w:rFonts w:ascii="Arial" w:hAnsi="Arial" w:cs="Arial"/>
                <w:sz w:val="22"/>
                <w:szCs w:val="22"/>
              </w:rPr>
              <w:t>Organisation chart</w:t>
            </w:r>
          </w:p>
          <w:p w:rsidR="005F5E13" w:rsidRDefault="005F5E13">
            <w:pPr>
              <w:numPr>
                <w:ilvl w:val="0"/>
                <w:numId w:val="2"/>
              </w:numPr>
              <w:rPr>
                <w:rFonts w:ascii="Arial" w:hAnsi="Arial" w:cs="Arial"/>
                <w:sz w:val="22"/>
                <w:szCs w:val="22"/>
              </w:rPr>
            </w:pPr>
            <w:r>
              <w:rPr>
                <w:rFonts w:ascii="Arial" w:hAnsi="Arial" w:cs="Arial"/>
                <w:sz w:val="22"/>
                <w:szCs w:val="22"/>
              </w:rPr>
              <w:t>Any other details</w:t>
            </w:r>
          </w:p>
        </w:tc>
        <w:tc>
          <w:tcPr>
            <w:tcW w:w="3060" w:type="dxa"/>
          </w:tcPr>
          <w:p w:rsidR="005F5E13" w:rsidRDefault="005F5E13">
            <w:pPr>
              <w:numPr>
                <w:ilvl w:val="0"/>
                <w:numId w:val="3"/>
              </w:numPr>
              <w:rPr>
                <w:rFonts w:ascii="Arial" w:hAnsi="Arial" w:cs="Arial"/>
                <w:sz w:val="22"/>
                <w:szCs w:val="22"/>
              </w:rPr>
            </w:pPr>
            <w:r>
              <w:rPr>
                <w:rFonts w:ascii="Arial" w:hAnsi="Arial" w:cs="Arial"/>
                <w:sz w:val="22"/>
                <w:szCs w:val="22"/>
              </w:rPr>
              <w:t>Fully disclosed: 2</w:t>
            </w:r>
          </w:p>
          <w:p w:rsidR="005F5E13" w:rsidRDefault="005F5E13">
            <w:pPr>
              <w:numPr>
                <w:ilvl w:val="0"/>
                <w:numId w:val="3"/>
              </w:numPr>
              <w:rPr>
                <w:rFonts w:ascii="Arial" w:hAnsi="Arial" w:cs="Arial"/>
                <w:sz w:val="22"/>
                <w:szCs w:val="22"/>
              </w:rPr>
            </w:pPr>
            <w:r>
              <w:rPr>
                <w:rFonts w:ascii="Arial" w:hAnsi="Arial" w:cs="Arial"/>
                <w:sz w:val="22"/>
                <w:szCs w:val="22"/>
              </w:rPr>
              <w:t>Partially disclosed: 1</w:t>
            </w:r>
          </w:p>
          <w:p w:rsidR="005F5E13" w:rsidRDefault="005F5E13">
            <w:pPr>
              <w:numPr>
                <w:ilvl w:val="0"/>
                <w:numId w:val="2"/>
              </w:numPr>
              <w:rPr>
                <w:rFonts w:ascii="Arial" w:hAnsi="Arial" w:cs="Arial"/>
                <w:sz w:val="22"/>
                <w:szCs w:val="22"/>
              </w:rPr>
            </w:pPr>
            <w:r>
              <w:rPr>
                <w:rFonts w:ascii="Arial" w:hAnsi="Arial" w:cs="Arial"/>
                <w:sz w:val="22"/>
                <w:szCs w:val="22"/>
              </w:rPr>
              <w:t>Not disclosed: 0</w:t>
            </w:r>
          </w:p>
        </w:tc>
        <w:tc>
          <w:tcPr>
            <w:tcW w:w="1136" w:type="dxa"/>
          </w:tcPr>
          <w:p w:rsidR="005F5E13" w:rsidRDefault="005F5E13">
            <w:pPr>
              <w:jc w:val="center"/>
              <w:rPr>
                <w:rFonts w:ascii="Arial" w:hAnsi="Arial" w:cs="Arial"/>
                <w:sz w:val="22"/>
                <w:szCs w:val="22"/>
              </w:rPr>
            </w:pPr>
            <w:r>
              <w:rPr>
                <w:rFonts w:ascii="Arial" w:hAnsi="Arial" w:cs="Arial"/>
                <w:sz w:val="22"/>
                <w:szCs w:val="22"/>
              </w:rPr>
              <w:t>1</w:t>
            </w:r>
          </w:p>
        </w:tc>
        <w:tc>
          <w:tcPr>
            <w:tcW w:w="1728" w:type="dxa"/>
          </w:tcPr>
          <w:p w:rsidR="005F5E13" w:rsidRDefault="005F5E13">
            <w:pPr>
              <w:rPr>
                <w:rFonts w:ascii="Arial" w:hAnsi="Arial" w:cs="Arial"/>
                <w:sz w:val="22"/>
                <w:szCs w:val="22"/>
              </w:rPr>
            </w:pPr>
          </w:p>
        </w:tc>
      </w:tr>
      <w:tr w:rsidR="005F5E13">
        <w:trPr>
          <w:trHeight w:val="1034"/>
        </w:trPr>
        <w:tc>
          <w:tcPr>
            <w:tcW w:w="570" w:type="dxa"/>
          </w:tcPr>
          <w:p w:rsidR="005F5E13" w:rsidRDefault="005F5E13">
            <w:pPr>
              <w:rPr>
                <w:rFonts w:ascii="Arial" w:hAnsi="Arial" w:cs="Arial"/>
                <w:sz w:val="22"/>
                <w:szCs w:val="22"/>
              </w:rPr>
            </w:pPr>
            <w:r>
              <w:rPr>
                <w:rFonts w:ascii="Arial" w:hAnsi="Arial" w:cs="Arial"/>
                <w:sz w:val="22"/>
                <w:szCs w:val="22"/>
              </w:rPr>
              <w:t>2</w:t>
            </w:r>
          </w:p>
        </w:tc>
        <w:tc>
          <w:tcPr>
            <w:tcW w:w="3030" w:type="dxa"/>
          </w:tcPr>
          <w:p w:rsidR="005F5E13" w:rsidRDefault="005F5E13">
            <w:pPr>
              <w:rPr>
                <w:rFonts w:ascii="Arial" w:hAnsi="Arial" w:cs="Arial"/>
                <w:sz w:val="22"/>
                <w:szCs w:val="22"/>
              </w:rPr>
            </w:pPr>
            <w:r>
              <w:rPr>
                <w:rFonts w:ascii="Arial" w:hAnsi="Arial" w:cs="Arial"/>
                <w:sz w:val="22"/>
                <w:szCs w:val="22"/>
              </w:rPr>
              <w:t>Powers and duties of its officers and employees</w:t>
            </w:r>
          </w:p>
        </w:tc>
        <w:tc>
          <w:tcPr>
            <w:tcW w:w="3780" w:type="dxa"/>
          </w:tcPr>
          <w:p w:rsidR="005F5E13" w:rsidRDefault="005F5E13">
            <w:pPr>
              <w:numPr>
                <w:ilvl w:val="0"/>
                <w:numId w:val="3"/>
              </w:numPr>
              <w:rPr>
                <w:rFonts w:ascii="Arial" w:hAnsi="Arial" w:cs="Arial"/>
                <w:sz w:val="22"/>
                <w:szCs w:val="22"/>
              </w:rPr>
            </w:pPr>
            <w:r>
              <w:rPr>
                <w:rFonts w:ascii="Arial" w:hAnsi="Arial" w:cs="Arial"/>
                <w:sz w:val="22"/>
                <w:szCs w:val="22"/>
              </w:rPr>
              <w:t>Powers and duties of officers (administrative, financial and judicial)</w:t>
            </w:r>
          </w:p>
          <w:p w:rsidR="005F5E13" w:rsidRDefault="005F5E13">
            <w:pPr>
              <w:numPr>
                <w:ilvl w:val="0"/>
                <w:numId w:val="3"/>
              </w:numPr>
              <w:rPr>
                <w:rFonts w:ascii="Arial" w:hAnsi="Arial" w:cs="Arial"/>
                <w:sz w:val="22"/>
                <w:szCs w:val="22"/>
              </w:rPr>
            </w:pPr>
            <w:r>
              <w:rPr>
                <w:rFonts w:ascii="Arial" w:hAnsi="Arial" w:cs="Arial"/>
                <w:sz w:val="22"/>
                <w:szCs w:val="22"/>
              </w:rPr>
              <w:t>Powers and duties of other employees</w:t>
            </w:r>
          </w:p>
          <w:p w:rsidR="005F5E13" w:rsidRDefault="005F5E13">
            <w:pPr>
              <w:numPr>
                <w:ilvl w:val="0"/>
                <w:numId w:val="3"/>
              </w:numPr>
              <w:rPr>
                <w:rFonts w:ascii="Arial" w:hAnsi="Arial" w:cs="Arial"/>
                <w:sz w:val="22"/>
                <w:szCs w:val="22"/>
              </w:rPr>
            </w:pPr>
            <w:r>
              <w:rPr>
                <w:rFonts w:ascii="Arial" w:hAnsi="Arial" w:cs="Arial"/>
                <w:sz w:val="22"/>
                <w:szCs w:val="22"/>
              </w:rPr>
              <w:t>Rules/orders under which powers and duties are derived</w:t>
            </w:r>
          </w:p>
        </w:tc>
        <w:tc>
          <w:tcPr>
            <w:tcW w:w="3060" w:type="dxa"/>
          </w:tcPr>
          <w:p w:rsidR="005F5E13" w:rsidRDefault="005F5E13">
            <w:pPr>
              <w:numPr>
                <w:ilvl w:val="0"/>
                <w:numId w:val="3"/>
              </w:numPr>
              <w:rPr>
                <w:rFonts w:ascii="Arial" w:hAnsi="Arial" w:cs="Arial"/>
                <w:sz w:val="22"/>
                <w:szCs w:val="22"/>
              </w:rPr>
            </w:pPr>
            <w:r>
              <w:rPr>
                <w:rFonts w:ascii="Arial" w:hAnsi="Arial" w:cs="Arial"/>
                <w:sz w:val="22"/>
                <w:szCs w:val="22"/>
              </w:rPr>
              <w:t>Fully disclosed: 2</w:t>
            </w:r>
          </w:p>
          <w:p w:rsidR="005F5E13" w:rsidRDefault="005F5E13">
            <w:pPr>
              <w:numPr>
                <w:ilvl w:val="0"/>
                <w:numId w:val="3"/>
              </w:numPr>
              <w:rPr>
                <w:rFonts w:ascii="Arial" w:hAnsi="Arial" w:cs="Arial"/>
                <w:sz w:val="22"/>
                <w:szCs w:val="22"/>
              </w:rPr>
            </w:pPr>
            <w:r>
              <w:rPr>
                <w:rFonts w:ascii="Arial" w:hAnsi="Arial" w:cs="Arial"/>
                <w:sz w:val="22"/>
                <w:szCs w:val="22"/>
              </w:rPr>
              <w:t>Partially disclosed: 1</w:t>
            </w:r>
          </w:p>
          <w:p w:rsidR="005F5E13" w:rsidRDefault="005F5E13">
            <w:pPr>
              <w:numPr>
                <w:ilvl w:val="0"/>
                <w:numId w:val="7"/>
              </w:numPr>
              <w:rPr>
                <w:rFonts w:ascii="Arial" w:hAnsi="Arial" w:cs="Arial"/>
                <w:sz w:val="22"/>
                <w:szCs w:val="22"/>
              </w:rPr>
            </w:pPr>
            <w:r>
              <w:rPr>
                <w:rFonts w:ascii="Arial" w:hAnsi="Arial" w:cs="Arial"/>
                <w:sz w:val="22"/>
                <w:szCs w:val="22"/>
              </w:rPr>
              <w:t>Not disclosed: 0</w:t>
            </w:r>
          </w:p>
        </w:tc>
        <w:tc>
          <w:tcPr>
            <w:tcW w:w="1136" w:type="dxa"/>
          </w:tcPr>
          <w:p w:rsidR="005F5E13" w:rsidRDefault="005F5E13">
            <w:pPr>
              <w:jc w:val="center"/>
              <w:rPr>
                <w:rFonts w:ascii="Arial" w:hAnsi="Arial" w:cs="Arial"/>
                <w:sz w:val="22"/>
                <w:szCs w:val="22"/>
              </w:rPr>
            </w:pPr>
            <w:r>
              <w:rPr>
                <w:rFonts w:ascii="Arial" w:hAnsi="Arial" w:cs="Arial"/>
                <w:sz w:val="22"/>
                <w:szCs w:val="22"/>
              </w:rPr>
              <w:t>1</w:t>
            </w:r>
          </w:p>
        </w:tc>
        <w:tc>
          <w:tcPr>
            <w:tcW w:w="1728" w:type="dxa"/>
          </w:tcPr>
          <w:p w:rsidR="005F5E13" w:rsidRDefault="005F5E13">
            <w:pPr>
              <w:rPr>
                <w:rFonts w:ascii="Arial" w:hAnsi="Arial" w:cs="Arial"/>
                <w:sz w:val="22"/>
                <w:szCs w:val="22"/>
              </w:rPr>
            </w:pPr>
          </w:p>
        </w:tc>
      </w:tr>
      <w:tr w:rsidR="005F5E13">
        <w:tc>
          <w:tcPr>
            <w:tcW w:w="570" w:type="dxa"/>
          </w:tcPr>
          <w:p w:rsidR="005F5E13" w:rsidRDefault="005F5E13">
            <w:pPr>
              <w:rPr>
                <w:rFonts w:ascii="Arial" w:hAnsi="Arial" w:cs="Arial"/>
                <w:sz w:val="22"/>
                <w:szCs w:val="22"/>
              </w:rPr>
            </w:pPr>
            <w:r>
              <w:rPr>
                <w:rFonts w:ascii="Arial" w:hAnsi="Arial" w:cs="Arial"/>
                <w:sz w:val="22"/>
                <w:szCs w:val="22"/>
              </w:rPr>
              <w:t>3</w:t>
            </w:r>
          </w:p>
        </w:tc>
        <w:tc>
          <w:tcPr>
            <w:tcW w:w="3030" w:type="dxa"/>
          </w:tcPr>
          <w:p w:rsidR="005F5E13" w:rsidRDefault="005F5E13">
            <w:pPr>
              <w:rPr>
                <w:rFonts w:ascii="Arial" w:hAnsi="Arial" w:cs="Arial"/>
                <w:sz w:val="22"/>
                <w:szCs w:val="22"/>
              </w:rPr>
            </w:pPr>
            <w:r>
              <w:rPr>
                <w:rFonts w:ascii="Arial" w:hAnsi="Arial" w:cs="Arial"/>
                <w:sz w:val="22"/>
                <w:szCs w:val="22"/>
              </w:rPr>
              <w:t>Particulars of any arrangement for consultation with or representation by the members of the public in relation to the formulation of policy or implementation thereof</w:t>
            </w:r>
          </w:p>
        </w:tc>
        <w:tc>
          <w:tcPr>
            <w:tcW w:w="3780" w:type="dxa"/>
          </w:tcPr>
          <w:p w:rsidR="005F5E13" w:rsidRDefault="005F5E13">
            <w:pPr>
              <w:numPr>
                <w:ilvl w:val="0"/>
                <w:numId w:val="3"/>
              </w:numPr>
              <w:rPr>
                <w:rFonts w:ascii="Arial" w:hAnsi="Arial" w:cs="Arial"/>
                <w:sz w:val="22"/>
                <w:szCs w:val="22"/>
              </w:rPr>
            </w:pPr>
            <w:r>
              <w:rPr>
                <w:rFonts w:ascii="Arial" w:hAnsi="Arial" w:cs="Arial"/>
                <w:sz w:val="22"/>
                <w:szCs w:val="22"/>
              </w:rPr>
              <w:t>Relevant rule, circular etc</w:t>
            </w:r>
          </w:p>
          <w:p w:rsidR="005F5E13" w:rsidRDefault="005F5E13">
            <w:pPr>
              <w:numPr>
                <w:ilvl w:val="0"/>
                <w:numId w:val="3"/>
              </w:numPr>
              <w:rPr>
                <w:rFonts w:ascii="Arial" w:hAnsi="Arial" w:cs="Arial"/>
                <w:sz w:val="22"/>
                <w:szCs w:val="22"/>
              </w:rPr>
            </w:pPr>
            <w:r>
              <w:rPr>
                <w:rFonts w:ascii="Arial" w:hAnsi="Arial" w:cs="Arial"/>
                <w:sz w:val="22"/>
                <w:szCs w:val="22"/>
              </w:rPr>
              <w:t>Arrangement for consultation with or representation by the members of the public in policy formulation /policy implementation</w:t>
            </w:r>
          </w:p>
        </w:tc>
        <w:tc>
          <w:tcPr>
            <w:tcW w:w="3060" w:type="dxa"/>
          </w:tcPr>
          <w:p w:rsidR="005F5E13" w:rsidRDefault="005F5E13">
            <w:pPr>
              <w:numPr>
                <w:ilvl w:val="0"/>
                <w:numId w:val="3"/>
              </w:numPr>
              <w:rPr>
                <w:rFonts w:ascii="Arial" w:hAnsi="Arial" w:cs="Arial"/>
                <w:sz w:val="22"/>
                <w:szCs w:val="22"/>
              </w:rPr>
            </w:pPr>
            <w:r>
              <w:rPr>
                <w:rFonts w:ascii="Arial" w:hAnsi="Arial" w:cs="Arial"/>
                <w:sz w:val="22"/>
                <w:szCs w:val="22"/>
              </w:rPr>
              <w:t>Fully disclosed: 2</w:t>
            </w:r>
          </w:p>
          <w:p w:rsidR="005F5E13" w:rsidRDefault="005F5E13">
            <w:pPr>
              <w:numPr>
                <w:ilvl w:val="0"/>
                <w:numId w:val="3"/>
              </w:numPr>
              <w:rPr>
                <w:rFonts w:ascii="Arial" w:hAnsi="Arial" w:cs="Arial"/>
                <w:sz w:val="22"/>
                <w:szCs w:val="22"/>
              </w:rPr>
            </w:pPr>
            <w:r>
              <w:rPr>
                <w:rFonts w:ascii="Arial" w:hAnsi="Arial" w:cs="Arial"/>
                <w:sz w:val="22"/>
                <w:szCs w:val="22"/>
              </w:rPr>
              <w:t>Partially disclosed: 1</w:t>
            </w:r>
          </w:p>
          <w:p w:rsidR="005F5E13" w:rsidRDefault="005F5E13">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5F5E13" w:rsidRDefault="005F5E13">
            <w:pPr>
              <w:jc w:val="center"/>
              <w:rPr>
                <w:rFonts w:ascii="Arial" w:hAnsi="Arial" w:cs="Arial"/>
                <w:sz w:val="22"/>
                <w:szCs w:val="22"/>
              </w:rPr>
            </w:pPr>
            <w:r>
              <w:rPr>
                <w:rFonts w:ascii="Arial" w:hAnsi="Arial" w:cs="Arial"/>
                <w:sz w:val="22"/>
                <w:szCs w:val="22"/>
              </w:rPr>
              <w:t>0</w:t>
            </w:r>
          </w:p>
        </w:tc>
        <w:tc>
          <w:tcPr>
            <w:tcW w:w="1728" w:type="dxa"/>
          </w:tcPr>
          <w:p w:rsidR="005F5E13" w:rsidRDefault="005F5E13">
            <w:pPr>
              <w:rPr>
                <w:rFonts w:ascii="Arial" w:hAnsi="Arial" w:cs="Arial"/>
                <w:sz w:val="22"/>
                <w:szCs w:val="22"/>
              </w:rPr>
            </w:pPr>
          </w:p>
        </w:tc>
      </w:tr>
      <w:tr w:rsidR="005F5E13">
        <w:tc>
          <w:tcPr>
            <w:tcW w:w="570" w:type="dxa"/>
          </w:tcPr>
          <w:p w:rsidR="005F5E13" w:rsidRDefault="005F5E13">
            <w:pPr>
              <w:rPr>
                <w:rFonts w:ascii="Arial" w:hAnsi="Arial" w:cs="Arial"/>
                <w:sz w:val="22"/>
                <w:szCs w:val="22"/>
              </w:rPr>
            </w:pPr>
            <w:r>
              <w:rPr>
                <w:rFonts w:ascii="Arial" w:hAnsi="Arial" w:cs="Arial"/>
                <w:sz w:val="22"/>
                <w:szCs w:val="22"/>
              </w:rPr>
              <w:t>4</w:t>
            </w:r>
          </w:p>
        </w:tc>
        <w:tc>
          <w:tcPr>
            <w:tcW w:w="3030" w:type="dxa"/>
          </w:tcPr>
          <w:p w:rsidR="005F5E13" w:rsidRDefault="005F5E13">
            <w:pPr>
              <w:rPr>
                <w:rFonts w:ascii="Arial" w:hAnsi="Arial" w:cs="Arial"/>
                <w:sz w:val="22"/>
                <w:szCs w:val="22"/>
              </w:rPr>
            </w:pPr>
            <w:r>
              <w:rPr>
                <w:rFonts w:ascii="Arial" w:hAnsi="Arial" w:cs="Arial"/>
                <w:sz w:val="22"/>
                <w:szCs w:val="22"/>
              </w:rPr>
              <w:t>Boards, councils, committees and other bodies constituted as part of the public authority</w:t>
            </w:r>
          </w:p>
        </w:tc>
        <w:tc>
          <w:tcPr>
            <w:tcW w:w="3780" w:type="dxa"/>
          </w:tcPr>
          <w:p w:rsidR="005F5E13" w:rsidRDefault="005F5E13">
            <w:pPr>
              <w:numPr>
                <w:ilvl w:val="0"/>
                <w:numId w:val="3"/>
              </w:numPr>
              <w:rPr>
                <w:rFonts w:ascii="Arial" w:hAnsi="Arial" w:cs="Arial"/>
                <w:sz w:val="22"/>
                <w:szCs w:val="22"/>
              </w:rPr>
            </w:pPr>
            <w:r>
              <w:rPr>
                <w:rFonts w:ascii="Arial" w:hAnsi="Arial" w:cs="Arial"/>
                <w:sz w:val="22"/>
                <w:szCs w:val="22"/>
              </w:rPr>
              <w:t>Powers and functions</w:t>
            </w:r>
          </w:p>
          <w:p w:rsidR="005F5E13" w:rsidRDefault="005F5E13">
            <w:pPr>
              <w:numPr>
                <w:ilvl w:val="0"/>
                <w:numId w:val="3"/>
              </w:numPr>
              <w:rPr>
                <w:rFonts w:ascii="Arial" w:hAnsi="Arial" w:cs="Arial"/>
                <w:sz w:val="22"/>
                <w:szCs w:val="22"/>
              </w:rPr>
            </w:pPr>
            <w:r>
              <w:rPr>
                <w:rFonts w:ascii="Arial" w:hAnsi="Arial" w:cs="Arial"/>
                <w:sz w:val="22"/>
                <w:szCs w:val="22"/>
              </w:rPr>
              <w:t>Whether their meetings are open to the public?</w:t>
            </w:r>
          </w:p>
          <w:p w:rsidR="005F5E13" w:rsidRDefault="005F5E13">
            <w:pPr>
              <w:numPr>
                <w:ilvl w:val="0"/>
                <w:numId w:val="3"/>
              </w:numPr>
              <w:rPr>
                <w:rFonts w:ascii="Arial" w:hAnsi="Arial" w:cs="Arial"/>
                <w:sz w:val="22"/>
                <w:szCs w:val="22"/>
              </w:rPr>
            </w:pPr>
            <w:r>
              <w:rPr>
                <w:rFonts w:ascii="Arial" w:hAnsi="Arial" w:cs="Arial"/>
                <w:sz w:val="22"/>
                <w:szCs w:val="22"/>
              </w:rPr>
              <w:t>Whether the minutes of the meeting are open to the public</w:t>
            </w:r>
          </w:p>
          <w:p w:rsidR="005F5E13" w:rsidRDefault="005F5E13">
            <w:pPr>
              <w:numPr>
                <w:ilvl w:val="0"/>
                <w:numId w:val="3"/>
              </w:numPr>
              <w:rPr>
                <w:rFonts w:ascii="Arial" w:hAnsi="Arial" w:cs="Arial"/>
                <w:sz w:val="22"/>
                <w:szCs w:val="22"/>
              </w:rPr>
            </w:pPr>
            <w:r>
              <w:rPr>
                <w:rFonts w:ascii="Arial" w:hAnsi="Arial" w:cs="Arial"/>
                <w:sz w:val="22"/>
                <w:szCs w:val="22"/>
              </w:rPr>
              <w:t>Place where the minutes if open to public are available?</w:t>
            </w:r>
          </w:p>
        </w:tc>
        <w:tc>
          <w:tcPr>
            <w:tcW w:w="3060" w:type="dxa"/>
          </w:tcPr>
          <w:p w:rsidR="005F5E13" w:rsidRDefault="005F5E13">
            <w:pPr>
              <w:numPr>
                <w:ilvl w:val="0"/>
                <w:numId w:val="3"/>
              </w:numPr>
              <w:rPr>
                <w:rFonts w:ascii="Arial" w:hAnsi="Arial" w:cs="Arial"/>
                <w:sz w:val="22"/>
                <w:szCs w:val="22"/>
              </w:rPr>
            </w:pPr>
            <w:r>
              <w:rPr>
                <w:rFonts w:ascii="Arial" w:hAnsi="Arial" w:cs="Arial"/>
                <w:sz w:val="22"/>
                <w:szCs w:val="22"/>
              </w:rPr>
              <w:t>Fully disclosed: 2</w:t>
            </w:r>
          </w:p>
          <w:p w:rsidR="005F5E13" w:rsidRDefault="005F5E13">
            <w:pPr>
              <w:numPr>
                <w:ilvl w:val="0"/>
                <w:numId w:val="3"/>
              </w:numPr>
              <w:rPr>
                <w:rFonts w:ascii="Arial" w:hAnsi="Arial" w:cs="Arial"/>
                <w:sz w:val="22"/>
                <w:szCs w:val="22"/>
              </w:rPr>
            </w:pPr>
            <w:r>
              <w:rPr>
                <w:rFonts w:ascii="Arial" w:hAnsi="Arial" w:cs="Arial"/>
                <w:sz w:val="22"/>
                <w:szCs w:val="22"/>
              </w:rPr>
              <w:t>Partially disclosed: 1</w:t>
            </w:r>
          </w:p>
          <w:p w:rsidR="005F5E13" w:rsidRDefault="005F5E13">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5F5E13" w:rsidRDefault="005F5E13">
            <w:pPr>
              <w:jc w:val="center"/>
              <w:rPr>
                <w:rFonts w:ascii="Arial" w:hAnsi="Arial" w:cs="Arial"/>
                <w:sz w:val="22"/>
                <w:szCs w:val="22"/>
              </w:rPr>
            </w:pPr>
            <w:r>
              <w:rPr>
                <w:rFonts w:ascii="Arial" w:hAnsi="Arial" w:cs="Arial"/>
                <w:sz w:val="22"/>
                <w:szCs w:val="22"/>
              </w:rPr>
              <w:t>0</w:t>
            </w:r>
          </w:p>
        </w:tc>
        <w:tc>
          <w:tcPr>
            <w:tcW w:w="1728" w:type="dxa"/>
          </w:tcPr>
          <w:p w:rsidR="005F5E13" w:rsidRDefault="005F5E13">
            <w:pPr>
              <w:rPr>
                <w:rFonts w:ascii="Arial" w:hAnsi="Arial" w:cs="Arial"/>
                <w:sz w:val="22"/>
                <w:szCs w:val="22"/>
              </w:rPr>
            </w:pPr>
          </w:p>
        </w:tc>
      </w:tr>
      <w:tr w:rsidR="005F5E13">
        <w:tc>
          <w:tcPr>
            <w:tcW w:w="570" w:type="dxa"/>
          </w:tcPr>
          <w:p w:rsidR="005F5E13" w:rsidRDefault="005F5E13">
            <w:pPr>
              <w:rPr>
                <w:rFonts w:ascii="Arial" w:hAnsi="Arial" w:cs="Arial"/>
                <w:sz w:val="22"/>
                <w:szCs w:val="22"/>
              </w:rPr>
            </w:pPr>
            <w:r>
              <w:rPr>
                <w:rFonts w:ascii="Arial" w:hAnsi="Arial" w:cs="Arial"/>
                <w:sz w:val="22"/>
                <w:szCs w:val="22"/>
              </w:rPr>
              <w:t>5</w:t>
            </w:r>
          </w:p>
        </w:tc>
        <w:tc>
          <w:tcPr>
            <w:tcW w:w="3030" w:type="dxa"/>
          </w:tcPr>
          <w:p w:rsidR="005F5E13" w:rsidRDefault="005F5E13">
            <w:pPr>
              <w:rPr>
                <w:rFonts w:ascii="Arial" w:hAnsi="Arial" w:cs="Arial"/>
                <w:sz w:val="22"/>
                <w:szCs w:val="22"/>
              </w:rPr>
            </w:pPr>
            <w:r>
              <w:rPr>
                <w:rFonts w:ascii="Arial" w:hAnsi="Arial" w:cs="Arial"/>
                <w:sz w:val="22"/>
                <w:szCs w:val="22"/>
              </w:rPr>
              <w:t xml:space="preserve">Directory of officers and </w:t>
            </w:r>
            <w:r>
              <w:rPr>
                <w:rFonts w:ascii="Arial" w:hAnsi="Arial" w:cs="Arial"/>
                <w:sz w:val="22"/>
                <w:szCs w:val="22"/>
              </w:rPr>
              <w:lastRenderedPageBreak/>
              <w:t>employees</w:t>
            </w:r>
          </w:p>
        </w:tc>
        <w:tc>
          <w:tcPr>
            <w:tcW w:w="3780" w:type="dxa"/>
          </w:tcPr>
          <w:p w:rsidR="005F5E13" w:rsidRDefault="005F5E13">
            <w:pPr>
              <w:numPr>
                <w:ilvl w:val="0"/>
                <w:numId w:val="3"/>
              </w:numPr>
              <w:rPr>
                <w:rFonts w:ascii="Arial" w:hAnsi="Arial" w:cs="Arial"/>
                <w:sz w:val="22"/>
                <w:szCs w:val="22"/>
              </w:rPr>
            </w:pPr>
            <w:r>
              <w:rPr>
                <w:rFonts w:ascii="Arial" w:hAnsi="Arial" w:cs="Arial"/>
                <w:sz w:val="22"/>
                <w:szCs w:val="22"/>
              </w:rPr>
              <w:lastRenderedPageBreak/>
              <w:t>Name and designation</w:t>
            </w:r>
          </w:p>
          <w:p w:rsidR="005F5E13" w:rsidRDefault="005F5E13">
            <w:pPr>
              <w:numPr>
                <w:ilvl w:val="0"/>
                <w:numId w:val="3"/>
              </w:numPr>
              <w:rPr>
                <w:rFonts w:ascii="Arial" w:hAnsi="Arial" w:cs="Arial"/>
                <w:sz w:val="22"/>
                <w:szCs w:val="22"/>
              </w:rPr>
            </w:pPr>
            <w:r>
              <w:rPr>
                <w:rFonts w:ascii="Arial" w:hAnsi="Arial" w:cs="Arial"/>
                <w:sz w:val="22"/>
                <w:szCs w:val="22"/>
              </w:rPr>
              <w:lastRenderedPageBreak/>
              <w:t>Telephone, fax and email ID</w:t>
            </w:r>
          </w:p>
        </w:tc>
        <w:tc>
          <w:tcPr>
            <w:tcW w:w="3060" w:type="dxa"/>
          </w:tcPr>
          <w:p w:rsidR="005F5E13" w:rsidRDefault="005F5E13">
            <w:pPr>
              <w:numPr>
                <w:ilvl w:val="0"/>
                <w:numId w:val="3"/>
              </w:numPr>
              <w:rPr>
                <w:rFonts w:ascii="Arial" w:hAnsi="Arial" w:cs="Arial"/>
                <w:sz w:val="22"/>
                <w:szCs w:val="22"/>
              </w:rPr>
            </w:pPr>
            <w:r>
              <w:rPr>
                <w:rFonts w:ascii="Arial" w:hAnsi="Arial" w:cs="Arial"/>
                <w:sz w:val="22"/>
                <w:szCs w:val="22"/>
              </w:rPr>
              <w:lastRenderedPageBreak/>
              <w:t>Fully disclosed: 2</w:t>
            </w:r>
          </w:p>
          <w:p w:rsidR="005F5E13" w:rsidRDefault="005F5E13">
            <w:pPr>
              <w:numPr>
                <w:ilvl w:val="0"/>
                <w:numId w:val="3"/>
              </w:numPr>
              <w:rPr>
                <w:rFonts w:ascii="Arial" w:hAnsi="Arial" w:cs="Arial"/>
                <w:sz w:val="22"/>
                <w:szCs w:val="22"/>
              </w:rPr>
            </w:pPr>
            <w:r>
              <w:rPr>
                <w:rFonts w:ascii="Arial" w:hAnsi="Arial" w:cs="Arial"/>
                <w:sz w:val="22"/>
                <w:szCs w:val="22"/>
              </w:rPr>
              <w:lastRenderedPageBreak/>
              <w:t>Partially disclosed: 1</w:t>
            </w:r>
          </w:p>
          <w:p w:rsidR="005F5E13" w:rsidRDefault="005F5E13">
            <w:pPr>
              <w:numPr>
                <w:ilvl w:val="0"/>
                <w:numId w:val="3"/>
              </w:numPr>
              <w:rPr>
                <w:rFonts w:ascii="Arial" w:hAnsi="Arial" w:cs="Arial"/>
                <w:sz w:val="22"/>
                <w:szCs w:val="22"/>
              </w:rPr>
            </w:pPr>
            <w:r>
              <w:rPr>
                <w:rFonts w:ascii="Arial" w:hAnsi="Arial" w:cs="Arial"/>
                <w:sz w:val="22"/>
                <w:szCs w:val="22"/>
              </w:rPr>
              <w:t>Not disclosed: 0</w:t>
            </w:r>
          </w:p>
        </w:tc>
        <w:tc>
          <w:tcPr>
            <w:tcW w:w="1136" w:type="dxa"/>
          </w:tcPr>
          <w:p w:rsidR="005F5E13" w:rsidRDefault="005F5E13">
            <w:pPr>
              <w:jc w:val="center"/>
              <w:rPr>
                <w:rFonts w:ascii="Arial" w:hAnsi="Arial" w:cs="Arial"/>
                <w:sz w:val="22"/>
                <w:szCs w:val="22"/>
              </w:rPr>
            </w:pPr>
            <w:r>
              <w:rPr>
                <w:rFonts w:ascii="Arial" w:hAnsi="Arial" w:cs="Arial"/>
                <w:sz w:val="22"/>
                <w:szCs w:val="22"/>
              </w:rPr>
              <w:lastRenderedPageBreak/>
              <w:t>0</w:t>
            </w:r>
          </w:p>
        </w:tc>
        <w:tc>
          <w:tcPr>
            <w:tcW w:w="1728" w:type="dxa"/>
          </w:tcPr>
          <w:p w:rsidR="005F5E13" w:rsidRDefault="005F5E13">
            <w:pPr>
              <w:rPr>
                <w:rFonts w:ascii="Arial" w:hAnsi="Arial" w:cs="Arial"/>
                <w:sz w:val="22"/>
                <w:szCs w:val="22"/>
              </w:rPr>
            </w:pPr>
          </w:p>
        </w:tc>
      </w:tr>
    </w:tbl>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p w:rsidR="005F5E13" w:rsidRDefault="005F5E13">
      <w:pPr>
        <w:rPr>
          <w:rFonts w:ascii="Arial" w:hAnsi="Arial" w:cs="Arial"/>
          <w:sz w:val="22"/>
          <w:szCs w:val="22"/>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025"/>
        <w:gridCol w:w="3773"/>
        <w:gridCol w:w="3055"/>
        <w:gridCol w:w="1135"/>
        <w:gridCol w:w="1726"/>
      </w:tblGrid>
      <w:tr w:rsidR="005F5E13">
        <w:tc>
          <w:tcPr>
            <w:tcW w:w="590" w:type="dxa"/>
          </w:tcPr>
          <w:p w:rsidR="005F5E13" w:rsidRDefault="005F5E13">
            <w:pPr>
              <w:jc w:val="center"/>
              <w:rPr>
                <w:rFonts w:ascii="Arial" w:hAnsi="Arial" w:cs="Arial"/>
                <w:b/>
                <w:sz w:val="22"/>
                <w:szCs w:val="22"/>
              </w:rPr>
            </w:pPr>
            <w:r>
              <w:rPr>
                <w:rFonts w:ascii="Arial" w:hAnsi="Arial" w:cs="Arial"/>
                <w:b/>
                <w:sz w:val="22"/>
                <w:szCs w:val="22"/>
              </w:rPr>
              <w:t>No.</w:t>
            </w:r>
          </w:p>
        </w:tc>
        <w:tc>
          <w:tcPr>
            <w:tcW w:w="3025" w:type="dxa"/>
          </w:tcPr>
          <w:p w:rsidR="005F5E13" w:rsidRDefault="005F5E13">
            <w:pPr>
              <w:jc w:val="center"/>
              <w:rPr>
                <w:rFonts w:ascii="Arial" w:hAnsi="Arial" w:cs="Arial"/>
                <w:b/>
                <w:sz w:val="22"/>
                <w:szCs w:val="22"/>
              </w:rPr>
            </w:pPr>
            <w:r>
              <w:rPr>
                <w:rFonts w:ascii="Arial" w:hAnsi="Arial" w:cs="Arial"/>
                <w:b/>
                <w:sz w:val="22"/>
                <w:szCs w:val="22"/>
              </w:rPr>
              <w:t>Parameter</w:t>
            </w:r>
          </w:p>
        </w:tc>
        <w:tc>
          <w:tcPr>
            <w:tcW w:w="3773" w:type="dxa"/>
          </w:tcPr>
          <w:p w:rsidR="005F5E13" w:rsidRDefault="005F5E13">
            <w:pPr>
              <w:jc w:val="center"/>
              <w:rPr>
                <w:rFonts w:ascii="Arial" w:hAnsi="Arial" w:cs="Arial"/>
                <w:b/>
                <w:sz w:val="22"/>
                <w:szCs w:val="22"/>
              </w:rPr>
            </w:pPr>
            <w:r>
              <w:rPr>
                <w:rFonts w:ascii="Arial" w:hAnsi="Arial" w:cs="Arial"/>
                <w:b/>
                <w:sz w:val="22"/>
                <w:szCs w:val="22"/>
              </w:rPr>
              <w:t>Requirement</w:t>
            </w:r>
          </w:p>
        </w:tc>
        <w:tc>
          <w:tcPr>
            <w:tcW w:w="3055" w:type="dxa"/>
          </w:tcPr>
          <w:p w:rsidR="005F5E13" w:rsidRDefault="005F5E13">
            <w:pPr>
              <w:jc w:val="center"/>
              <w:rPr>
                <w:rFonts w:ascii="Arial" w:hAnsi="Arial" w:cs="Arial"/>
                <w:b/>
                <w:sz w:val="22"/>
                <w:szCs w:val="22"/>
              </w:rPr>
            </w:pPr>
            <w:r>
              <w:rPr>
                <w:rFonts w:ascii="Arial" w:hAnsi="Arial" w:cs="Arial"/>
                <w:b/>
                <w:sz w:val="22"/>
                <w:szCs w:val="22"/>
              </w:rPr>
              <w:t>Rating Scale</w:t>
            </w:r>
          </w:p>
        </w:tc>
        <w:tc>
          <w:tcPr>
            <w:tcW w:w="1135" w:type="dxa"/>
          </w:tcPr>
          <w:p w:rsidR="005F5E13" w:rsidRDefault="005F5E13">
            <w:pPr>
              <w:jc w:val="center"/>
              <w:rPr>
                <w:rFonts w:ascii="Arial" w:hAnsi="Arial" w:cs="Arial"/>
                <w:b/>
                <w:sz w:val="22"/>
                <w:szCs w:val="22"/>
              </w:rPr>
            </w:pPr>
            <w:r>
              <w:rPr>
                <w:rFonts w:ascii="Arial" w:hAnsi="Arial" w:cs="Arial"/>
                <w:b/>
                <w:sz w:val="22"/>
                <w:szCs w:val="22"/>
              </w:rPr>
              <w:t>Score</w:t>
            </w:r>
          </w:p>
        </w:tc>
        <w:tc>
          <w:tcPr>
            <w:tcW w:w="1726" w:type="dxa"/>
          </w:tcPr>
          <w:p w:rsidR="005F5E13" w:rsidRDefault="005F5E13">
            <w:pPr>
              <w:jc w:val="center"/>
              <w:rPr>
                <w:rFonts w:ascii="Arial" w:hAnsi="Arial" w:cs="Arial"/>
                <w:b/>
                <w:sz w:val="22"/>
                <w:szCs w:val="22"/>
              </w:rPr>
            </w:pPr>
            <w:r>
              <w:rPr>
                <w:rFonts w:ascii="Arial" w:hAnsi="Arial" w:cs="Arial"/>
                <w:b/>
                <w:sz w:val="22"/>
                <w:szCs w:val="22"/>
              </w:rPr>
              <w:t>Remarks</w:t>
            </w:r>
          </w:p>
        </w:tc>
      </w:tr>
      <w:tr w:rsidR="005F5E13">
        <w:trPr>
          <w:trHeight w:val="1628"/>
        </w:trPr>
        <w:tc>
          <w:tcPr>
            <w:tcW w:w="590" w:type="dxa"/>
          </w:tcPr>
          <w:p w:rsidR="005F5E13" w:rsidRDefault="005F5E13">
            <w:pPr>
              <w:jc w:val="center"/>
              <w:rPr>
                <w:rFonts w:ascii="Arial" w:hAnsi="Arial" w:cs="Arial"/>
                <w:bCs/>
                <w:sz w:val="22"/>
                <w:szCs w:val="22"/>
              </w:rPr>
            </w:pPr>
            <w:r>
              <w:rPr>
                <w:rFonts w:ascii="Arial" w:hAnsi="Arial" w:cs="Arial"/>
                <w:bCs/>
                <w:sz w:val="22"/>
                <w:szCs w:val="22"/>
              </w:rPr>
              <w:t>6</w:t>
            </w:r>
          </w:p>
        </w:tc>
        <w:tc>
          <w:tcPr>
            <w:tcW w:w="3025" w:type="dxa"/>
          </w:tcPr>
          <w:p w:rsidR="005F5E13" w:rsidRDefault="005F5E13">
            <w:pPr>
              <w:pStyle w:val="Heading1"/>
              <w:rPr>
                <w:rFonts w:ascii="Arial" w:hAnsi="Arial" w:cs="Arial"/>
                <w:sz w:val="22"/>
                <w:szCs w:val="22"/>
                <w:u w:val="none"/>
              </w:rPr>
            </w:pPr>
            <w:r>
              <w:rPr>
                <w:rFonts w:ascii="Arial" w:hAnsi="Arial" w:cs="Arial"/>
                <w:sz w:val="22"/>
                <w:szCs w:val="22"/>
                <w:u w:val="none"/>
              </w:rPr>
              <w:t>Monthly remuneration received by officers and employees including system of compensation</w:t>
            </w:r>
          </w:p>
        </w:tc>
        <w:tc>
          <w:tcPr>
            <w:tcW w:w="3773" w:type="dxa"/>
          </w:tcPr>
          <w:p w:rsidR="005F5E13" w:rsidRDefault="005F5E13">
            <w:pPr>
              <w:pStyle w:val="BodyText"/>
              <w:numPr>
                <w:ilvl w:val="0"/>
                <w:numId w:val="10"/>
              </w:numPr>
              <w:rPr>
                <w:rFonts w:ascii="Arial" w:hAnsi="Arial" w:cs="Arial"/>
                <w:sz w:val="22"/>
                <w:szCs w:val="22"/>
              </w:rPr>
            </w:pPr>
            <w:r>
              <w:rPr>
                <w:rFonts w:ascii="Arial" w:hAnsi="Arial" w:cs="Arial"/>
                <w:sz w:val="22"/>
                <w:szCs w:val="22"/>
              </w:rPr>
              <w:t>Name and designation of the employee</w:t>
            </w:r>
          </w:p>
          <w:p w:rsidR="005F5E13" w:rsidRDefault="005F5E13">
            <w:pPr>
              <w:numPr>
                <w:ilvl w:val="0"/>
                <w:numId w:val="10"/>
              </w:numPr>
              <w:rPr>
                <w:rFonts w:ascii="Arial" w:hAnsi="Arial" w:cs="Arial"/>
                <w:bCs/>
                <w:sz w:val="22"/>
                <w:szCs w:val="22"/>
              </w:rPr>
            </w:pPr>
            <w:r>
              <w:rPr>
                <w:rFonts w:ascii="Arial" w:hAnsi="Arial" w:cs="Arial"/>
                <w:bCs/>
                <w:sz w:val="22"/>
                <w:szCs w:val="22"/>
              </w:rPr>
              <w:t>Monthly remuneration</w:t>
            </w:r>
          </w:p>
          <w:p w:rsidR="005F5E13" w:rsidRDefault="005F5E13">
            <w:pPr>
              <w:numPr>
                <w:ilvl w:val="0"/>
                <w:numId w:val="10"/>
              </w:numPr>
              <w:rPr>
                <w:rFonts w:ascii="Arial" w:hAnsi="Arial" w:cs="Arial"/>
                <w:bCs/>
                <w:sz w:val="22"/>
                <w:szCs w:val="22"/>
              </w:rPr>
            </w:pPr>
            <w:r>
              <w:rPr>
                <w:rFonts w:ascii="Arial" w:hAnsi="Arial" w:cs="Arial"/>
                <w:bCs/>
                <w:sz w:val="22"/>
                <w:szCs w:val="22"/>
              </w:rPr>
              <w:t>System of compensation as provided by its regulations</w:t>
            </w:r>
          </w:p>
        </w:tc>
        <w:tc>
          <w:tcPr>
            <w:tcW w:w="3055" w:type="dxa"/>
          </w:tcPr>
          <w:p w:rsidR="005F5E13" w:rsidRDefault="005F5E13">
            <w:pPr>
              <w:numPr>
                <w:ilvl w:val="0"/>
                <w:numId w:val="3"/>
              </w:numPr>
              <w:rPr>
                <w:rFonts w:ascii="Arial" w:hAnsi="Arial" w:cs="Arial"/>
                <w:sz w:val="22"/>
                <w:szCs w:val="22"/>
              </w:rPr>
            </w:pPr>
            <w:r>
              <w:rPr>
                <w:rFonts w:ascii="Arial" w:hAnsi="Arial" w:cs="Arial"/>
                <w:sz w:val="22"/>
                <w:szCs w:val="22"/>
              </w:rPr>
              <w:t>Fully disclosed: 2</w:t>
            </w:r>
          </w:p>
          <w:p w:rsidR="005F5E13" w:rsidRDefault="005F5E13">
            <w:pPr>
              <w:numPr>
                <w:ilvl w:val="0"/>
                <w:numId w:val="3"/>
              </w:numPr>
              <w:rPr>
                <w:rFonts w:ascii="Arial" w:hAnsi="Arial" w:cs="Arial"/>
                <w:sz w:val="22"/>
                <w:szCs w:val="22"/>
              </w:rPr>
            </w:pPr>
            <w:r>
              <w:rPr>
                <w:rFonts w:ascii="Arial" w:hAnsi="Arial" w:cs="Arial"/>
                <w:sz w:val="22"/>
                <w:szCs w:val="22"/>
              </w:rPr>
              <w:t>Partially disclosed: 1</w:t>
            </w:r>
          </w:p>
          <w:p w:rsidR="005F5E13" w:rsidRDefault="005F5E13">
            <w:pPr>
              <w:numPr>
                <w:ilvl w:val="0"/>
                <w:numId w:val="3"/>
              </w:numPr>
              <w:rPr>
                <w:rFonts w:ascii="Arial" w:hAnsi="Arial" w:cs="Arial"/>
                <w:bCs/>
                <w:sz w:val="22"/>
                <w:szCs w:val="22"/>
              </w:rPr>
            </w:pPr>
            <w:r>
              <w:rPr>
                <w:rFonts w:ascii="Arial" w:hAnsi="Arial" w:cs="Arial"/>
                <w:sz w:val="22"/>
                <w:szCs w:val="22"/>
              </w:rPr>
              <w:t>Not disclosed: 0</w:t>
            </w:r>
          </w:p>
        </w:tc>
        <w:tc>
          <w:tcPr>
            <w:tcW w:w="1135" w:type="dxa"/>
          </w:tcPr>
          <w:p w:rsidR="005F5E13" w:rsidRDefault="005F5E13">
            <w:pPr>
              <w:jc w:val="center"/>
              <w:rPr>
                <w:rFonts w:ascii="Arial" w:hAnsi="Arial" w:cs="Arial"/>
                <w:bCs/>
                <w:sz w:val="22"/>
                <w:szCs w:val="22"/>
              </w:rPr>
            </w:pPr>
            <w:r>
              <w:rPr>
                <w:rFonts w:ascii="Arial" w:hAnsi="Arial" w:cs="Arial"/>
                <w:bCs/>
                <w:sz w:val="22"/>
                <w:szCs w:val="22"/>
              </w:rPr>
              <w:t>1</w:t>
            </w:r>
          </w:p>
        </w:tc>
        <w:tc>
          <w:tcPr>
            <w:tcW w:w="1726" w:type="dxa"/>
          </w:tcPr>
          <w:p w:rsidR="005F5E13" w:rsidRDefault="005F5E13">
            <w:pPr>
              <w:jc w:val="center"/>
              <w:rPr>
                <w:rFonts w:ascii="Arial" w:hAnsi="Arial" w:cs="Arial"/>
                <w:bCs/>
                <w:sz w:val="22"/>
                <w:szCs w:val="22"/>
              </w:rPr>
            </w:pPr>
          </w:p>
        </w:tc>
      </w:tr>
      <w:tr w:rsidR="005F5E13">
        <w:tc>
          <w:tcPr>
            <w:tcW w:w="590" w:type="dxa"/>
          </w:tcPr>
          <w:p w:rsidR="005F5E13" w:rsidRDefault="005F5E13">
            <w:pPr>
              <w:jc w:val="center"/>
              <w:rPr>
                <w:rFonts w:ascii="Arial" w:hAnsi="Arial" w:cs="Arial"/>
                <w:bCs/>
                <w:sz w:val="22"/>
                <w:szCs w:val="22"/>
              </w:rPr>
            </w:pPr>
            <w:r>
              <w:rPr>
                <w:rFonts w:ascii="Arial" w:hAnsi="Arial" w:cs="Arial"/>
                <w:bCs/>
                <w:sz w:val="22"/>
                <w:szCs w:val="22"/>
              </w:rPr>
              <w:t>7</w:t>
            </w:r>
          </w:p>
        </w:tc>
        <w:tc>
          <w:tcPr>
            <w:tcW w:w="3025" w:type="dxa"/>
          </w:tcPr>
          <w:p w:rsidR="005F5E13" w:rsidRDefault="005F5E13">
            <w:pPr>
              <w:pStyle w:val="Heading1"/>
              <w:rPr>
                <w:rFonts w:ascii="Arial" w:hAnsi="Arial" w:cs="Arial"/>
                <w:sz w:val="22"/>
                <w:szCs w:val="22"/>
                <w:u w:val="none"/>
              </w:rPr>
            </w:pPr>
            <w:r>
              <w:rPr>
                <w:rFonts w:ascii="Arial" w:hAnsi="Arial" w:cs="Arial"/>
                <w:sz w:val="22"/>
                <w:szCs w:val="22"/>
                <w:u w:val="none"/>
              </w:rPr>
              <w:t>Names, designations and other particulars of public information officers</w:t>
            </w:r>
          </w:p>
        </w:tc>
        <w:tc>
          <w:tcPr>
            <w:tcW w:w="3773" w:type="dxa"/>
          </w:tcPr>
          <w:p w:rsidR="005F5E13" w:rsidRDefault="005F5E13">
            <w:pPr>
              <w:pStyle w:val="BodyText"/>
              <w:numPr>
                <w:ilvl w:val="0"/>
                <w:numId w:val="10"/>
              </w:numPr>
              <w:rPr>
                <w:rFonts w:ascii="Arial" w:hAnsi="Arial" w:cs="Arial"/>
                <w:sz w:val="22"/>
                <w:szCs w:val="22"/>
              </w:rPr>
            </w:pPr>
            <w:r>
              <w:rPr>
                <w:rFonts w:ascii="Arial" w:hAnsi="Arial" w:cs="Arial"/>
                <w:sz w:val="22"/>
                <w:szCs w:val="22"/>
              </w:rPr>
              <w:t>Name and designation of the PIO, APIO and AA</w:t>
            </w:r>
          </w:p>
          <w:p w:rsidR="005F5E13" w:rsidRDefault="005F5E13">
            <w:pPr>
              <w:pStyle w:val="BodyText"/>
              <w:numPr>
                <w:ilvl w:val="0"/>
                <w:numId w:val="10"/>
              </w:numPr>
              <w:rPr>
                <w:rFonts w:ascii="Arial" w:hAnsi="Arial" w:cs="Arial"/>
                <w:sz w:val="22"/>
                <w:szCs w:val="22"/>
              </w:rPr>
            </w:pPr>
            <w:r>
              <w:rPr>
                <w:rFonts w:ascii="Arial" w:hAnsi="Arial" w:cs="Arial"/>
                <w:sz w:val="22"/>
                <w:szCs w:val="22"/>
              </w:rPr>
              <w:t>Address, telephone numbers and email ID of each designated official</w:t>
            </w:r>
          </w:p>
        </w:tc>
        <w:tc>
          <w:tcPr>
            <w:tcW w:w="3055" w:type="dxa"/>
          </w:tcPr>
          <w:p w:rsidR="005F5E13" w:rsidRDefault="005F5E13">
            <w:pPr>
              <w:numPr>
                <w:ilvl w:val="0"/>
                <w:numId w:val="3"/>
              </w:numPr>
              <w:rPr>
                <w:rFonts w:ascii="Arial" w:hAnsi="Arial" w:cs="Arial"/>
                <w:sz w:val="22"/>
                <w:szCs w:val="22"/>
              </w:rPr>
            </w:pPr>
            <w:r>
              <w:rPr>
                <w:rFonts w:ascii="Arial" w:hAnsi="Arial" w:cs="Arial"/>
                <w:sz w:val="22"/>
                <w:szCs w:val="22"/>
              </w:rPr>
              <w:t>Fully disclosed: 2</w:t>
            </w:r>
          </w:p>
          <w:p w:rsidR="005F5E13" w:rsidRDefault="005F5E13">
            <w:pPr>
              <w:numPr>
                <w:ilvl w:val="0"/>
                <w:numId w:val="3"/>
              </w:numPr>
              <w:rPr>
                <w:rFonts w:ascii="Arial" w:hAnsi="Arial" w:cs="Arial"/>
                <w:sz w:val="22"/>
                <w:szCs w:val="22"/>
              </w:rPr>
            </w:pPr>
            <w:r>
              <w:rPr>
                <w:rFonts w:ascii="Arial" w:hAnsi="Arial" w:cs="Arial"/>
                <w:sz w:val="22"/>
                <w:szCs w:val="22"/>
              </w:rPr>
              <w:t>Partially disclosed: 1</w:t>
            </w:r>
          </w:p>
          <w:p w:rsidR="005F5E13" w:rsidRDefault="005F5E13">
            <w:pPr>
              <w:numPr>
                <w:ilvl w:val="0"/>
                <w:numId w:val="3"/>
              </w:numPr>
              <w:rPr>
                <w:rFonts w:ascii="Arial" w:hAnsi="Arial" w:cs="Arial"/>
                <w:sz w:val="22"/>
                <w:szCs w:val="22"/>
              </w:rPr>
            </w:pPr>
            <w:r>
              <w:rPr>
                <w:rFonts w:ascii="Arial" w:hAnsi="Arial" w:cs="Arial"/>
                <w:sz w:val="22"/>
                <w:szCs w:val="22"/>
              </w:rPr>
              <w:t>Not disclosed: 0</w:t>
            </w:r>
          </w:p>
        </w:tc>
        <w:tc>
          <w:tcPr>
            <w:tcW w:w="1135" w:type="dxa"/>
          </w:tcPr>
          <w:p w:rsidR="005F5E13" w:rsidRDefault="005F5E13">
            <w:pPr>
              <w:jc w:val="center"/>
              <w:rPr>
                <w:rFonts w:ascii="Arial" w:hAnsi="Arial" w:cs="Arial"/>
                <w:bCs/>
                <w:sz w:val="22"/>
                <w:szCs w:val="22"/>
              </w:rPr>
            </w:pPr>
            <w:r>
              <w:rPr>
                <w:rFonts w:ascii="Arial" w:hAnsi="Arial" w:cs="Arial"/>
                <w:bCs/>
                <w:sz w:val="22"/>
                <w:szCs w:val="22"/>
              </w:rPr>
              <w:t>2</w:t>
            </w:r>
          </w:p>
        </w:tc>
        <w:tc>
          <w:tcPr>
            <w:tcW w:w="1726" w:type="dxa"/>
          </w:tcPr>
          <w:p w:rsidR="005F5E13" w:rsidRDefault="005F5E13">
            <w:pPr>
              <w:jc w:val="center"/>
              <w:rPr>
                <w:rFonts w:ascii="Arial" w:hAnsi="Arial" w:cs="Arial"/>
                <w:bCs/>
                <w:sz w:val="22"/>
                <w:szCs w:val="22"/>
              </w:rPr>
            </w:pPr>
          </w:p>
        </w:tc>
      </w:tr>
      <w:tr w:rsidR="005F5E13">
        <w:trPr>
          <w:cantSplit/>
        </w:trPr>
        <w:tc>
          <w:tcPr>
            <w:tcW w:w="10443" w:type="dxa"/>
            <w:gridSpan w:val="4"/>
          </w:tcPr>
          <w:p w:rsidR="005F5E13" w:rsidRDefault="005F5E13">
            <w:pPr>
              <w:ind w:left="360"/>
              <w:jc w:val="right"/>
              <w:rPr>
                <w:rFonts w:ascii="Arial" w:hAnsi="Arial" w:cs="Arial"/>
                <w:sz w:val="22"/>
                <w:szCs w:val="22"/>
              </w:rPr>
            </w:pPr>
            <w:r>
              <w:rPr>
                <w:rFonts w:ascii="Arial" w:hAnsi="Arial" w:cs="Arial"/>
                <w:sz w:val="22"/>
                <w:szCs w:val="22"/>
              </w:rPr>
              <w:t>Category Score [C]</w:t>
            </w:r>
          </w:p>
          <w:p w:rsidR="005F5E13" w:rsidRDefault="005F5E13">
            <w:pPr>
              <w:ind w:left="360"/>
              <w:jc w:val="right"/>
              <w:rPr>
                <w:rFonts w:ascii="Arial" w:hAnsi="Arial" w:cs="Arial"/>
                <w:sz w:val="22"/>
                <w:szCs w:val="22"/>
              </w:rPr>
            </w:pPr>
            <w:r>
              <w:rPr>
                <w:rFonts w:ascii="Arial" w:hAnsi="Arial" w:cs="Arial"/>
                <w:sz w:val="22"/>
                <w:szCs w:val="22"/>
              </w:rPr>
              <w:t>[Sum of scores across all C category  parameters]</w:t>
            </w:r>
          </w:p>
        </w:tc>
        <w:tc>
          <w:tcPr>
            <w:tcW w:w="1135" w:type="dxa"/>
          </w:tcPr>
          <w:p w:rsidR="005F5E13" w:rsidRDefault="005F5E13">
            <w:pPr>
              <w:jc w:val="center"/>
              <w:rPr>
                <w:rFonts w:ascii="Arial" w:hAnsi="Arial" w:cs="Arial"/>
                <w:bCs/>
                <w:sz w:val="22"/>
                <w:szCs w:val="22"/>
              </w:rPr>
            </w:pPr>
            <w:r>
              <w:rPr>
                <w:rFonts w:ascii="Arial" w:hAnsi="Arial" w:cs="Arial"/>
                <w:bCs/>
                <w:sz w:val="22"/>
                <w:szCs w:val="22"/>
              </w:rPr>
              <w:t>5</w:t>
            </w:r>
          </w:p>
        </w:tc>
        <w:tc>
          <w:tcPr>
            <w:tcW w:w="1726" w:type="dxa"/>
          </w:tcPr>
          <w:p w:rsidR="005F5E13" w:rsidRDefault="005F5E13">
            <w:pPr>
              <w:jc w:val="center"/>
              <w:rPr>
                <w:rFonts w:ascii="Arial" w:hAnsi="Arial" w:cs="Arial"/>
                <w:bCs/>
                <w:sz w:val="22"/>
                <w:szCs w:val="22"/>
              </w:rPr>
            </w:pPr>
          </w:p>
        </w:tc>
      </w:tr>
      <w:tr w:rsidR="005F5E13">
        <w:trPr>
          <w:cantSplit/>
        </w:trPr>
        <w:tc>
          <w:tcPr>
            <w:tcW w:w="10443" w:type="dxa"/>
            <w:gridSpan w:val="4"/>
          </w:tcPr>
          <w:p w:rsidR="005F5E13" w:rsidRDefault="005F5E13">
            <w:pPr>
              <w:jc w:val="right"/>
              <w:rPr>
                <w:rFonts w:ascii="Arial" w:hAnsi="Arial" w:cs="Arial"/>
                <w:sz w:val="22"/>
                <w:szCs w:val="22"/>
              </w:rPr>
            </w:pPr>
            <w:r>
              <w:rPr>
                <w:rFonts w:ascii="Arial" w:hAnsi="Arial" w:cs="Arial"/>
                <w:sz w:val="22"/>
                <w:szCs w:val="22"/>
              </w:rPr>
              <w:t>Maximum Possible Category Score</w:t>
            </w:r>
          </w:p>
          <w:p w:rsidR="005F5E13" w:rsidRDefault="005F5E13">
            <w:pPr>
              <w:jc w:val="right"/>
              <w:rPr>
                <w:rFonts w:ascii="Arial" w:hAnsi="Arial" w:cs="Arial"/>
                <w:sz w:val="22"/>
                <w:szCs w:val="22"/>
              </w:rPr>
            </w:pPr>
            <w:r>
              <w:rPr>
                <w:rFonts w:ascii="Arial" w:hAnsi="Arial" w:cs="Arial"/>
                <w:sz w:val="22"/>
                <w:szCs w:val="22"/>
              </w:rPr>
              <w:t>Sum of Maximum Scores across all ‘applicable’ parameters</w:t>
            </w:r>
          </w:p>
        </w:tc>
        <w:tc>
          <w:tcPr>
            <w:tcW w:w="1135" w:type="dxa"/>
          </w:tcPr>
          <w:p w:rsidR="005F5E13" w:rsidRDefault="005F5E13">
            <w:pPr>
              <w:jc w:val="center"/>
              <w:rPr>
                <w:rFonts w:ascii="Arial" w:hAnsi="Arial" w:cs="Arial"/>
                <w:bCs/>
                <w:sz w:val="22"/>
                <w:szCs w:val="22"/>
              </w:rPr>
            </w:pPr>
            <w:r>
              <w:rPr>
                <w:rFonts w:ascii="Arial" w:hAnsi="Arial" w:cs="Arial"/>
                <w:bCs/>
                <w:sz w:val="22"/>
                <w:szCs w:val="22"/>
              </w:rPr>
              <w:t>14</w:t>
            </w:r>
          </w:p>
        </w:tc>
        <w:tc>
          <w:tcPr>
            <w:tcW w:w="1726" w:type="dxa"/>
          </w:tcPr>
          <w:p w:rsidR="005F5E13" w:rsidRDefault="005F5E13">
            <w:pPr>
              <w:jc w:val="center"/>
              <w:rPr>
                <w:rFonts w:ascii="Arial" w:hAnsi="Arial" w:cs="Arial"/>
                <w:bCs/>
                <w:sz w:val="22"/>
                <w:szCs w:val="22"/>
              </w:rPr>
            </w:pPr>
          </w:p>
        </w:tc>
      </w:tr>
      <w:tr w:rsidR="005F5E13">
        <w:trPr>
          <w:cantSplit/>
        </w:trPr>
        <w:tc>
          <w:tcPr>
            <w:tcW w:w="10443" w:type="dxa"/>
            <w:gridSpan w:val="4"/>
          </w:tcPr>
          <w:p w:rsidR="005F5E13" w:rsidRDefault="005F5E13">
            <w:pPr>
              <w:jc w:val="right"/>
              <w:rPr>
                <w:rFonts w:ascii="Arial" w:hAnsi="Arial" w:cs="Arial"/>
                <w:sz w:val="22"/>
                <w:szCs w:val="22"/>
              </w:rPr>
            </w:pPr>
            <w:r>
              <w:rPr>
                <w:rFonts w:ascii="Arial" w:hAnsi="Arial" w:cs="Arial"/>
                <w:sz w:val="22"/>
                <w:szCs w:val="22"/>
              </w:rPr>
              <w:t>Category Percentage [C]</w:t>
            </w:r>
          </w:p>
          <w:p w:rsidR="005F5E13" w:rsidRDefault="005F5E13">
            <w:pPr>
              <w:jc w:val="right"/>
              <w:rPr>
                <w:rFonts w:ascii="Arial" w:hAnsi="Arial" w:cs="Arial"/>
                <w:sz w:val="22"/>
                <w:szCs w:val="22"/>
              </w:rPr>
            </w:pPr>
            <w:r>
              <w:rPr>
                <w:rFonts w:ascii="Arial" w:hAnsi="Arial" w:cs="Arial"/>
                <w:sz w:val="22"/>
                <w:szCs w:val="22"/>
              </w:rPr>
              <w:t>Total score[C]/maximum Score Possible] X 100</w:t>
            </w:r>
          </w:p>
        </w:tc>
        <w:tc>
          <w:tcPr>
            <w:tcW w:w="1135" w:type="dxa"/>
          </w:tcPr>
          <w:p w:rsidR="005F5E13" w:rsidRDefault="005F5E13">
            <w:pPr>
              <w:jc w:val="center"/>
              <w:rPr>
                <w:rFonts w:ascii="Arial" w:hAnsi="Arial" w:cs="Arial"/>
                <w:bCs/>
                <w:sz w:val="22"/>
                <w:szCs w:val="22"/>
              </w:rPr>
            </w:pPr>
            <w:r>
              <w:rPr>
                <w:rFonts w:ascii="Arial" w:hAnsi="Arial" w:cs="Arial"/>
                <w:bCs/>
                <w:sz w:val="22"/>
                <w:szCs w:val="22"/>
              </w:rPr>
              <w:t>38</w:t>
            </w:r>
          </w:p>
        </w:tc>
        <w:tc>
          <w:tcPr>
            <w:tcW w:w="1726" w:type="dxa"/>
          </w:tcPr>
          <w:p w:rsidR="005F5E13" w:rsidRDefault="005F5E13">
            <w:pPr>
              <w:jc w:val="center"/>
              <w:rPr>
                <w:rFonts w:ascii="Arial" w:hAnsi="Arial" w:cs="Arial"/>
                <w:bCs/>
                <w:sz w:val="22"/>
                <w:szCs w:val="22"/>
              </w:rPr>
            </w:pPr>
          </w:p>
        </w:tc>
      </w:tr>
    </w:tbl>
    <w:p w:rsidR="005F5E13" w:rsidRDefault="005F5E13">
      <w:pPr>
        <w:rPr>
          <w:rFonts w:ascii="Arial" w:hAnsi="Arial" w:cs="Arial"/>
          <w:sz w:val="22"/>
          <w:szCs w:val="22"/>
        </w:rPr>
      </w:pPr>
    </w:p>
    <w:p w:rsidR="005F5E13" w:rsidRDefault="005F5E13">
      <w:pPr>
        <w:pStyle w:val="Heading2"/>
        <w:jc w:val="center"/>
        <w:rPr>
          <w:rFonts w:ascii="Arial" w:hAnsi="Arial" w:cs="Arial"/>
          <w:szCs w:val="22"/>
        </w:rPr>
      </w:pPr>
      <w:r>
        <w:rPr>
          <w:rFonts w:ascii="Arial" w:hAnsi="Arial" w:cs="Arial"/>
          <w:szCs w:val="22"/>
        </w:rPr>
        <w:t>Generating the Final Score and Grade for the Public Authority</w:t>
      </w:r>
    </w:p>
    <w:p w:rsidR="005F5E13" w:rsidRDefault="005F5E13">
      <w:pPr>
        <w:jc w:val="center"/>
        <w:rPr>
          <w:rFonts w:ascii="Arial" w:hAnsi="Arial" w:cs="Arial"/>
          <w:sz w:val="22"/>
          <w:szCs w:val="22"/>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
        <w:gridCol w:w="4490"/>
        <w:gridCol w:w="2581"/>
        <w:gridCol w:w="2581"/>
        <w:gridCol w:w="2838"/>
      </w:tblGrid>
      <w:tr w:rsidR="005F5E13">
        <w:tc>
          <w:tcPr>
            <w:tcW w:w="830" w:type="dxa"/>
          </w:tcPr>
          <w:p w:rsidR="005F5E13" w:rsidRDefault="005F5E13">
            <w:pPr>
              <w:jc w:val="center"/>
              <w:rPr>
                <w:rFonts w:ascii="Arial" w:hAnsi="Arial" w:cs="Arial"/>
                <w:sz w:val="22"/>
                <w:szCs w:val="22"/>
              </w:rPr>
            </w:pPr>
            <w:r>
              <w:rPr>
                <w:rFonts w:ascii="Arial" w:hAnsi="Arial" w:cs="Arial"/>
                <w:sz w:val="22"/>
                <w:szCs w:val="22"/>
              </w:rPr>
              <w:t>Sl.No.</w:t>
            </w:r>
          </w:p>
        </w:tc>
        <w:tc>
          <w:tcPr>
            <w:tcW w:w="4490" w:type="dxa"/>
          </w:tcPr>
          <w:p w:rsidR="005F5E13" w:rsidRDefault="005F5E13">
            <w:pPr>
              <w:jc w:val="center"/>
              <w:rPr>
                <w:rFonts w:ascii="Arial" w:hAnsi="Arial" w:cs="Arial"/>
                <w:sz w:val="22"/>
                <w:szCs w:val="22"/>
              </w:rPr>
            </w:pPr>
            <w:r>
              <w:rPr>
                <w:rFonts w:ascii="Arial" w:hAnsi="Arial" w:cs="Arial"/>
                <w:sz w:val="22"/>
                <w:szCs w:val="22"/>
              </w:rPr>
              <w:t>Percentage</w:t>
            </w:r>
          </w:p>
        </w:tc>
        <w:tc>
          <w:tcPr>
            <w:tcW w:w="2581" w:type="dxa"/>
          </w:tcPr>
          <w:p w:rsidR="005F5E13" w:rsidRDefault="005F5E13">
            <w:pPr>
              <w:jc w:val="center"/>
              <w:rPr>
                <w:rFonts w:ascii="Arial" w:hAnsi="Arial" w:cs="Arial"/>
                <w:sz w:val="22"/>
                <w:szCs w:val="22"/>
              </w:rPr>
            </w:pPr>
            <w:r>
              <w:rPr>
                <w:rFonts w:ascii="Arial" w:hAnsi="Arial" w:cs="Arial"/>
                <w:sz w:val="22"/>
                <w:szCs w:val="22"/>
              </w:rPr>
              <w:t xml:space="preserve">Percentage </w:t>
            </w:r>
          </w:p>
          <w:p w:rsidR="005F5E13" w:rsidRDefault="005F5E13">
            <w:pPr>
              <w:jc w:val="center"/>
              <w:rPr>
                <w:rFonts w:ascii="Arial" w:hAnsi="Arial" w:cs="Arial"/>
                <w:sz w:val="22"/>
                <w:szCs w:val="22"/>
              </w:rPr>
            </w:pPr>
            <w:r>
              <w:rPr>
                <w:rFonts w:ascii="Arial" w:hAnsi="Arial" w:cs="Arial"/>
                <w:sz w:val="22"/>
                <w:szCs w:val="22"/>
              </w:rPr>
              <w:t>Obtained</w:t>
            </w:r>
          </w:p>
        </w:tc>
        <w:tc>
          <w:tcPr>
            <w:tcW w:w="2581" w:type="dxa"/>
          </w:tcPr>
          <w:p w:rsidR="005F5E13" w:rsidRDefault="005F5E13">
            <w:pPr>
              <w:jc w:val="center"/>
              <w:rPr>
                <w:rFonts w:ascii="Arial" w:hAnsi="Arial" w:cs="Arial"/>
                <w:sz w:val="22"/>
                <w:szCs w:val="22"/>
              </w:rPr>
            </w:pPr>
            <w:r>
              <w:rPr>
                <w:rFonts w:ascii="Arial" w:hAnsi="Arial" w:cs="Arial"/>
                <w:sz w:val="22"/>
                <w:szCs w:val="22"/>
              </w:rPr>
              <w:t>Weightage</w:t>
            </w:r>
          </w:p>
        </w:tc>
        <w:tc>
          <w:tcPr>
            <w:tcW w:w="2838" w:type="dxa"/>
          </w:tcPr>
          <w:p w:rsidR="005F5E13" w:rsidRDefault="005F5E13">
            <w:pPr>
              <w:jc w:val="center"/>
              <w:rPr>
                <w:rFonts w:ascii="Arial" w:hAnsi="Arial" w:cs="Arial"/>
                <w:sz w:val="22"/>
                <w:szCs w:val="22"/>
              </w:rPr>
            </w:pPr>
            <w:r>
              <w:rPr>
                <w:rFonts w:ascii="Arial" w:hAnsi="Arial" w:cs="Arial"/>
                <w:sz w:val="22"/>
                <w:szCs w:val="22"/>
              </w:rPr>
              <w:t>Weighted</w:t>
            </w:r>
          </w:p>
          <w:p w:rsidR="005F5E13" w:rsidRDefault="005F5E13">
            <w:pPr>
              <w:jc w:val="center"/>
              <w:rPr>
                <w:rFonts w:ascii="Arial" w:hAnsi="Arial" w:cs="Arial"/>
                <w:sz w:val="22"/>
                <w:szCs w:val="22"/>
              </w:rPr>
            </w:pPr>
            <w:r>
              <w:rPr>
                <w:rFonts w:ascii="Arial" w:hAnsi="Arial" w:cs="Arial"/>
                <w:sz w:val="22"/>
                <w:szCs w:val="22"/>
              </w:rPr>
              <w:t>Percentages</w:t>
            </w:r>
          </w:p>
        </w:tc>
      </w:tr>
      <w:tr w:rsidR="005F5E13">
        <w:tc>
          <w:tcPr>
            <w:tcW w:w="830" w:type="dxa"/>
          </w:tcPr>
          <w:p w:rsidR="005F5E13" w:rsidRDefault="005F5E13">
            <w:pPr>
              <w:jc w:val="center"/>
              <w:rPr>
                <w:rFonts w:ascii="Arial" w:hAnsi="Arial" w:cs="Arial"/>
                <w:sz w:val="22"/>
                <w:szCs w:val="22"/>
              </w:rPr>
            </w:pPr>
          </w:p>
        </w:tc>
        <w:tc>
          <w:tcPr>
            <w:tcW w:w="4490" w:type="dxa"/>
          </w:tcPr>
          <w:p w:rsidR="005F5E13" w:rsidRDefault="005F5E13">
            <w:pPr>
              <w:jc w:val="center"/>
              <w:rPr>
                <w:rFonts w:ascii="Arial" w:hAnsi="Arial" w:cs="Arial"/>
                <w:sz w:val="22"/>
                <w:szCs w:val="22"/>
              </w:rPr>
            </w:pPr>
            <w:r>
              <w:rPr>
                <w:rFonts w:ascii="Arial" w:hAnsi="Arial" w:cs="Arial"/>
                <w:sz w:val="22"/>
                <w:szCs w:val="22"/>
              </w:rPr>
              <w:t>1</w:t>
            </w:r>
          </w:p>
        </w:tc>
        <w:tc>
          <w:tcPr>
            <w:tcW w:w="2581" w:type="dxa"/>
          </w:tcPr>
          <w:p w:rsidR="005F5E13" w:rsidRDefault="005F5E13">
            <w:pPr>
              <w:jc w:val="center"/>
              <w:rPr>
                <w:rFonts w:ascii="Arial" w:hAnsi="Arial" w:cs="Arial"/>
                <w:sz w:val="22"/>
                <w:szCs w:val="22"/>
              </w:rPr>
            </w:pPr>
            <w:r>
              <w:rPr>
                <w:rFonts w:ascii="Arial" w:hAnsi="Arial" w:cs="Arial"/>
                <w:sz w:val="22"/>
                <w:szCs w:val="22"/>
              </w:rPr>
              <w:t>2</w:t>
            </w:r>
          </w:p>
        </w:tc>
        <w:tc>
          <w:tcPr>
            <w:tcW w:w="2581" w:type="dxa"/>
          </w:tcPr>
          <w:p w:rsidR="005F5E13" w:rsidRDefault="005F5E13">
            <w:pPr>
              <w:jc w:val="center"/>
              <w:rPr>
                <w:rFonts w:ascii="Arial" w:hAnsi="Arial" w:cs="Arial"/>
                <w:sz w:val="22"/>
                <w:szCs w:val="22"/>
              </w:rPr>
            </w:pPr>
            <w:r>
              <w:rPr>
                <w:rFonts w:ascii="Arial" w:hAnsi="Arial" w:cs="Arial"/>
                <w:sz w:val="22"/>
                <w:szCs w:val="22"/>
              </w:rPr>
              <w:t>3</w:t>
            </w:r>
          </w:p>
        </w:tc>
        <w:tc>
          <w:tcPr>
            <w:tcW w:w="2838" w:type="dxa"/>
          </w:tcPr>
          <w:p w:rsidR="005F5E13" w:rsidRDefault="005F5E13">
            <w:pPr>
              <w:jc w:val="center"/>
              <w:rPr>
                <w:rFonts w:ascii="Arial" w:hAnsi="Arial" w:cs="Arial"/>
                <w:sz w:val="22"/>
                <w:szCs w:val="22"/>
              </w:rPr>
            </w:pPr>
            <w:r>
              <w:rPr>
                <w:rFonts w:ascii="Arial" w:hAnsi="Arial" w:cs="Arial"/>
                <w:sz w:val="22"/>
                <w:szCs w:val="22"/>
              </w:rPr>
              <w:t>[2 X 3]</w:t>
            </w:r>
          </w:p>
        </w:tc>
      </w:tr>
      <w:tr w:rsidR="005F5E13">
        <w:tc>
          <w:tcPr>
            <w:tcW w:w="830" w:type="dxa"/>
          </w:tcPr>
          <w:p w:rsidR="005F5E13" w:rsidRDefault="005F5E13">
            <w:pPr>
              <w:jc w:val="center"/>
              <w:rPr>
                <w:rFonts w:ascii="Arial" w:hAnsi="Arial" w:cs="Arial"/>
                <w:sz w:val="22"/>
                <w:szCs w:val="22"/>
              </w:rPr>
            </w:pPr>
            <w:r>
              <w:rPr>
                <w:rFonts w:ascii="Arial" w:hAnsi="Arial" w:cs="Arial"/>
                <w:sz w:val="22"/>
                <w:szCs w:val="22"/>
              </w:rPr>
              <w:t>1</w:t>
            </w:r>
          </w:p>
        </w:tc>
        <w:tc>
          <w:tcPr>
            <w:tcW w:w="4490" w:type="dxa"/>
          </w:tcPr>
          <w:p w:rsidR="005F5E13" w:rsidRDefault="005F5E13">
            <w:pPr>
              <w:jc w:val="center"/>
              <w:rPr>
                <w:rFonts w:ascii="Arial" w:hAnsi="Arial" w:cs="Arial"/>
                <w:sz w:val="22"/>
                <w:szCs w:val="22"/>
              </w:rPr>
            </w:pPr>
            <w:r>
              <w:rPr>
                <w:rFonts w:ascii="Arial" w:hAnsi="Arial" w:cs="Arial"/>
                <w:sz w:val="22"/>
                <w:szCs w:val="22"/>
              </w:rPr>
              <w:t>A Category Parameters</w:t>
            </w:r>
          </w:p>
        </w:tc>
        <w:tc>
          <w:tcPr>
            <w:tcW w:w="2581" w:type="dxa"/>
          </w:tcPr>
          <w:p w:rsidR="005F5E13" w:rsidRDefault="005F5E13">
            <w:pPr>
              <w:jc w:val="center"/>
              <w:rPr>
                <w:rFonts w:ascii="Arial" w:hAnsi="Arial" w:cs="Arial"/>
                <w:sz w:val="22"/>
                <w:szCs w:val="22"/>
              </w:rPr>
            </w:pPr>
            <w:r>
              <w:rPr>
                <w:rFonts w:ascii="Arial" w:hAnsi="Arial" w:cs="Arial"/>
                <w:sz w:val="22"/>
                <w:szCs w:val="22"/>
              </w:rPr>
              <w:t>22</w:t>
            </w:r>
          </w:p>
        </w:tc>
        <w:tc>
          <w:tcPr>
            <w:tcW w:w="2581" w:type="dxa"/>
          </w:tcPr>
          <w:p w:rsidR="005F5E13" w:rsidRDefault="005F5E13">
            <w:pPr>
              <w:jc w:val="center"/>
              <w:rPr>
                <w:rFonts w:ascii="Arial" w:hAnsi="Arial" w:cs="Arial"/>
                <w:sz w:val="22"/>
                <w:szCs w:val="22"/>
              </w:rPr>
            </w:pPr>
            <w:r>
              <w:rPr>
                <w:rFonts w:ascii="Arial" w:hAnsi="Arial" w:cs="Arial"/>
                <w:sz w:val="22"/>
                <w:szCs w:val="22"/>
              </w:rPr>
              <w:t>0.5</w:t>
            </w:r>
          </w:p>
        </w:tc>
        <w:tc>
          <w:tcPr>
            <w:tcW w:w="2838" w:type="dxa"/>
          </w:tcPr>
          <w:p w:rsidR="005F5E13" w:rsidRDefault="005F5E13">
            <w:pPr>
              <w:jc w:val="center"/>
              <w:rPr>
                <w:rFonts w:ascii="Arial" w:hAnsi="Arial" w:cs="Arial"/>
                <w:sz w:val="22"/>
                <w:szCs w:val="22"/>
              </w:rPr>
            </w:pPr>
            <w:r>
              <w:rPr>
                <w:rFonts w:ascii="Arial" w:hAnsi="Arial" w:cs="Arial"/>
                <w:sz w:val="22"/>
                <w:szCs w:val="22"/>
              </w:rPr>
              <w:t>11</w:t>
            </w:r>
          </w:p>
        </w:tc>
      </w:tr>
      <w:tr w:rsidR="005F5E13">
        <w:tc>
          <w:tcPr>
            <w:tcW w:w="830" w:type="dxa"/>
          </w:tcPr>
          <w:p w:rsidR="005F5E13" w:rsidRDefault="005F5E13">
            <w:pPr>
              <w:jc w:val="center"/>
              <w:rPr>
                <w:rFonts w:ascii="Arial" w:hAnsi="Arial" w:cs="Arial"/>
                <w:sz w:val="22"/>
                <w:szCs w:val="22"/>
              </w:rPr>
            </w:pPr>
            <w:r>
              <w:rPr>
                <w:rFonts w:ascii="Arial" w:hAnsi="Arial" w:cs="Arial"/>
                <w:sz w:val="22"/>
                <w:szCs w:val="22"/>
              </w:rPr>
              <w:t>2</w:t>
            </w:r>
          </w:p>
        </w:tc>
        <w:tc>
          <w:tcPr>
            <w:tcW w:w="4490" w:type="dxa"/>
          </w:tcPr>
          <w:p w:rsidR="005F5E13" w:rsidRDefault="005F5E13">
            <w:pPr>
              <w:jc w:val="center"/>
              <w:rPr>
                <w:rFonts w:ascii="Arial" w:hAnsi="Arial" w:cs="Arial"/>
                <w:sz w:val="22"/>
                <w:szCs w:val="22"/>
              </w:rPr>
            </w:pPr>
            <w:r>
              <w:rPr>
                <w:rFonts w:ascii="Arial" w:hAnsi="Arial" w:cs="Arial"/>
                <w:sz w:val="22"/>
                <w:szCs w:val="22"/>
              </w:rPr>
              <w:t>B Category Parameters</w:t>
            </w:r>
          </w:p>
        </w:tc>
        <w:tc>
          <w:tcPr>
            <w:tcW w:w="2581" w:type="dxa"/>
          </w:tcPr>
          <w:p w:rsidR="005F5E13" w:rsidRDefault="005F5E13">
            <w:pPr>
              <w:jc w:val="center"/>
              <w:rPr>
                <w:rFonts w:ascii="Arial" w:hAnsi="Arial" w:cs="Arial"/>
                <w:sz w:val="22"/>
                <w:szCs w:val="22"/>
              </w:rPr>
            </w:pPr>
            <w:r>
              <w:rPr>
                <w:rFonts w:ascii="Arial" w:hAnsi="Arial" w:cs="Arial"/>
                <w:sz w:val="22"/>
                <w:szCs w:val="22"/>
              </w:rPr>
              <w:t>44</w:t>
            </w:r>
          </w:p>
        </w:tc>
        <w:tc>
          <w:tcPr>
            <w:tcW w:w="2581" w:type="dxa"/>
          </w:tcPr>
          <w:p w:rsidR="005F5E13" w:rsidRDefault="005F5E13">
            <w:pPr>
              <w:jc w:val="center"/>
              <w:rPr>
                <w:rFonts w:ascii="Arial" w:hAnsi="Arial" w:cs="Arial"/>
                <w:sz w:val="22"/>
                <w:szCs w:val="22"/>
              </w:rPr>
            </w:pPr>
            <w:r>
              <w:rPr>
                <w:rFonts w:ascii="Arial" w:hAnsi="Arial" w:cs="Arial"/>
                <w:sz w:val="22"/>
                <w:szCs w:val="22"/>
              </w:rPr>
              <w:t>0.3</w:t>
            </w:r>
          </w:p>
        </w:tc>
        <w:tc>
          <w:tcPr>
            <w:tcW w:w="2838" w:type="dxa"/>
          </w:tcPr>
          <w:p w:rsidR="005F5E13" w:rsidRDefault="005F5E13">
            <w:pPr>
              <w:jc w:val="center"/>
              <w:rPr>
                <w:rFonts w:ascii="Arial" w:hAnsi="Arial" w:cs="Arial"/>
                <w:sz w:val="22"/>
                <w:szCs w:val="22"/>
              </w:rPr>
            </w:pPr>
            <w:r>
              <w:rPr>
                <w:rFonts w:ascii="Arial" w:hAnsi="Arial" w:cs="Arial"/>
                <w:sz w:val="22"/>
                <w:szCs w:val="22"/>
              </w:rPr>
              <w:t>13</w:t>
            </w:r>
          </w:p>
        </w:tc>
      </w:tr>
      <w:tr w:rsidR="005F5E13">
        <w:tc>
          <w:tcPr>
            <w:tcW w:w="830" w:type="dxa"/>
          </w:tcPr>
          <w:p w:rsidR="005F5E13" w:rsidRDefault="005F5E13">
            <w:pPr>
              <w:jc w:val="center"/>
              <w:rPr>
                <w:rFonts w:ascii="Arial" w:hAnsi="Arial" w:cs="Arial"/>
                <w:sz w:val="22"/>
                <w:szCs w:val="22"/>
              </w:rPr>
            </w:pPr>
            <w:r>
              <w:rPr>
                <w:rFonts w:ascii="Arial" w:hAnsi="Arial" w:cs="Arial"/>
                <w:sz w:val="22"/>
                <w:szCs w:val="22"/>
              </w:rPr>
              <w:t>3</w:t>
            </w:r>
          </w:p>
        </w:tc>
        <w:tc>
          <w:tcPr>
            <w:tcW w:w="4490" w:type="dxa"/>
          </w:tcPr>
          <w:p w:rsidR="005F5E13" w:rsidRDefault="005F5E13">
            <w:pPr>
              <w:jc w:val="center"/>
              <w:rPr>
                <w:rFonts w:ascii="Arial" w:hAnsi="Arial" w:cs="Arial"/>
                <w:sz w:val="22"/>
                <w:szCs w:val="22"/>
              </w:rPr>
            </w:pPr>
            <w:r>
              <w:rPr>
                <w:rFonts w:ascii="Arial" w:hAnsi="Arial" w:cs="Arial"/>
                <w:sz w:val="22"/>
                <w:szCs w:val="22"/>
              </w:rPr>
              <w:t>C Category Parameters</w:t>
            </w:r>
          </w:p>
        </w:tc>
        <w:tc>
          <w:tcPr>
            <w:tcW w:w="2581" w:type="dxa"/>
          </w:tcPr>
          <w:p w:rsidR="005F5E13" w:rsidRDefault="005F5E13">
            <w:pPr>
              <w:jc w:val="center"/>
              <w:rPr>
                <w:rFonts w:ascii="Arial" w:hAnsi="Arial" w:cs="Arial"/>
                <w:sz w:val="22"/>
                <w:szCs w:val="22"/>
              </w:rPr>
            </w:pPr>
            <w:r>
              <w:rPr>
                <w:rFonts w:ascii="Arial" w:hAnsi="Arial" w:cs="Arial"/>
                <w:sz w:val="22"/>
                <w:szCs w:val="22"/>
              </w:rPr>
              <w:t>38</w:t>
            </w:r>
          </w:p>
        </w:tc>
        <w:tc>
          <w:tcPr>
            <w:tcW w:w="2581" w:type="dxa"/>
          </w:tcPr>
          <w:p w:rsidR="005F5E13" w:rsidRDefault="005F5E13">
            <w:pPr>
              <w:jc w:val="center"/>
              <w:rPr>
                <w:rFonts w:ascii="Arial" w:hAnsi="Arial" w:cs="Arial"/>
                <w:sz w:val="22"/>
                <w:szCs w:val="22"/>
              </w:rPr>
            </w:pPr>
            <w:r>
              <w:rPr>
                <w:rFonts w:ascii="Arial" w:hAnsi="Arial" w:cs="Arial"/>
                <w:sz w:val="22"/>
                <w:szCs w:val="22"/>
              </w:rPr>
              <w:t>0.2</w:t>
            </w:r>
          </w:p>
        </w:tc>
        <w:tc>
          <w:tcPr>
            <w:tcW w:w="2838" w:type="dxa"/>
          </w:tcPr>
          <w:p w:rsidR="005F5E13" w:rsidRDefault="005F5E13">
            <w:pPr>
              <w:jc w:val="center"/>
              <w:rPr>
                <w:rFonts w:ascii="Arial" w:hAnsi="Arial" w:cs="Arial"/>
                <w:sz w:val="22"/>
                <w:szCs w:val="22"/>
              </w:rPr>
            </w:pPr>
            <w:r>
              <w:rPr>
                <w:rFonts w:ascii="Arial" w:hAnsi="Arial" w:cs="Arial"/>
                <w:sz w:val="22"/>
                <w:szCs w:val="22"/>
              </w:rPr>
              <w:t>8</w:t>
            </w:r>
          </w:p>
        </w:tc>
      </w:tr>
      <w:tr w:rsidR="005F5E13">
        <w:trPr>
          <w:cantSplit/>
        </w:trPr>
        <w:tc>
          <w:tcPr>
            <w:tcW w:w="10482" w:type="dxa"/>
            <w:gridSpan w:val="4"/>
          </w:tcPr>
          <w:p w:rsidR="005F5E13" w:rsidRDefault="005F5E13">
            <w:pPr>
              <w:jc w:val="right"/>
              <w:rPr>
                <w:rFonts w:ascii="Arial" w:hAnsi="Arial" w:cs="Arial"/>
                <w:sz w:val="22"/>
                <w:szCs w:val="22"/>
              </w:rPr>
            </w:pPr>
            <w:r>
              <w:rPr>
                <w:rFonts w:ascii="Arial" w:hAnsi="Arial" w:cs="Arial"/>
                <w:sz w:val="22"/>
                <w:szCs w:val="22"/>
              </w:rPr>
              <w:t>Final Score</w:t>
            </w:r>
          </w:p>
          <w:p w:rsidR="005F5E13" w:rsidRDefault="005F5E13">
            <w:pPr>
              <w:jc w:val="right"/>
              <w:rPr>
                <w:rFonts w:ascii="Arial" w:hAnsi="Arial" w:cs="Arial"/>
                <w:sz w:val="22"/>
                <w:szCs w:val="22"/>
              </w:rPr>
            </w:pPr>
            <w:r>
              <w:rPr>
                <w:rFonts w:ascii="Arial" w:hAnsi="Arial" w:cs="Arial"/>
                <w:sz w:val="22"/>
                <w:szCs w:val="22"/>
              </w:rPr>
              <w:t>[Sum of weighted percentages across A, B &amp; C Categories]</w:t>
            </w:r>
          </w:p>
        </w:tc>
        <w:tc>
          <w:tcPr>
            <w:tcW w:w="2838" w:type="dxa"/>
          </w:tcPr>
          <w:p w:rsidR="005F5E13" w:rsidRDefault="005F5E13">
            <w:pPr>
              <w:jc w:val="center"/>
              <w:rPr>
                <w:rFonts w:ascii="Arial" w:hAnsi="Arial" w:cs="Arial"/>
                <w:sz w:val="22"/>
                <w:szCs w:val="22"/>
              </w:rPr>
            </w:pPr>
            <w:r>
              <w:rPr>
                <w:rFonts w:ascii="Arial" w:hAnsi="Arial" w:cs="Arial"/>
                <w:sz w:val="22"/>
                <w:szCs w:val="22"/>
              </w:rPr>
              <w:t>32</w:t>
            </w:r>
          </w:p>
        </w:tc>
      </w:tr>
      <w:tr w:rsidR="005F5E13">
        <w:trPr>
          <w:cantSplit/>
        </w:trPr>
        <w:tc>
          <w:tcPr>
            <w:tcW w:w="10482" w:type="dxa"/>
            <w:gridSpan w:val="4"/>
          </w:tcPr>
          <w:p w:rsidR="005F5E13" w:rsidRDefault="005F5E13">
            <w:pPr>
              <w:pStyle w:val="Heading3"/>
              <w:jc w:val="right"/>
              <w:rPr>
                <w:rFonts w:ascii="Arial" w:hAnsi="Arial" w:cs="Arial"/>
                <w:szCs w:val="22"/>
              </w:rPr>
            </w:pPr>
            <w:r>
              <w:rPr>
                <w:rFonts w:ascii="Arial" w:hAnsi="Arial" w:cs="Arial"/>
                <w:szCs w:val="22"/>
              </w:rPr>
              <w:lastRenderedPageBreak/>
              <w:t>GRADE</w:t>
            </w:r>
          </w:p>
        </w:tc>
        <w:tc>
          <w:tcPr>
            <w:tcW w:w="2838" w:type="dxa"/>
          </w:tcPr>
          <w:p w:rsidR="005F5E13" w:rsidRDefault="005F5E13">
            <w:pPr>
              <w:jc w:val="center"/>
              <w:rPr>
                <w:rFonts w:ascii="Arial" w:hAnsi="Arial" w:cs="Arial"/>
                <w:b/>
                <w:sz w:val="22"/>
                <w:szCs w:val="22"/>
              </w:rPr>
            </w:pPr>
            <w:r>
              <w:rPr>
                <w:rFonts w:ascii="Arial" w:hAnsi="Arial" w:cs="Arial"/>
                <w:b/>
                <w:sz w:val="22"/>
                <w:szCs w:val="22"/>
              </w:rPr>
              <w:t>D</w:t>
            </w:r>
          </w:p>
        </w:tc>
      </w:tr>
    </w:tbl>
    <w:p w:rsidR="005F5E13" w:rsidRDefault="005F5E13">
      <w:pPr>
        <w:rPr>
          <w:rFonts w:ascii="Arial" w:hAnsi="Arial" w:cs="Arial"/>
          <w:sz w:val="22"/>
          <w:szCs w:val="22"/>
        </w:rPr>
      </w:pPr>
    </w:p>
    <w:p w:rsidR="005F5E13" w:rsidRDefault="005F5E13"/>
    <w:sectPr w:rsidR="005F5E13">
      <w:pgSz w:w="15840" w:h="12240" w:orient="landscape" w:code="1"/>
      <w:pgMar w:top="1080" w:right="1267" w:bottom="1440"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110" w:rsidRDefault="00706110">
      <w:r>
        <w:separator/>
      </w:r>
    </w:p>
  </w:endnote>
  <w:endnote w:type="continuationSeparator" w:id="1">
    <w:p w:rsidR="00706110" w:rsidRDefault="007061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auto"/>
    <w:pitch w:val="variable"/>
    <w:sig w:usb0="002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13" w:rsidRDefault="005F5E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E13" w:rsidRDefault="005F5E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13" w:rsidRDefault="005F5E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5F34">
      <w:rPr>
        <w:rStyle w:val="PageNumber"/>
        <w:noProof/>
      </w:rPr>
      <w:t>1</w:t>
    </w:r>
    <w:r>
      <w:rPr>
        <w:rStyle w:val="PageNumber"/>
      </w:rPr>
      <w:fldChar w:fldCharType="end"/>
    </w:r>
  </w:p>
  <w:p w:rsidR="005F5E13" w:rsidRDefault="005F5E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110" w:rsidRDefault="00706110">
      <w:r>
        <w:separator/>
      </w:r>
    </w:p>
  </w:footnote>
  <w:footnote w:type="continuationSeparator" w:id="1">
    <w:p w:rsidR="00706110" w:rsidRDefault="00706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2584B"/>
    <w:multiLevelType w:val="hybridMultilevel"/>
    <w:tmpl w:val="0FF46E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433876"/>
    <w:multiLevelType w:val="hybridMultilevel"/>
    <w:tmpl w:val="6F08F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921A36"/>
    <w:multiLevelType w:val="hybridMultilevel"/>
    <w:tmpl w:val="65BE9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FC7B9F"/>
    <w:multiLevelType w:val="hybridMultilevel"/>
    <w:tmpl w:val="37BA4A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4B7294"/>
    <w:multiLevelType w:val="hybridMultilevel"/>
    <w:tmpl w:val="BA027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8E5021"/>
    <w:multiLevelType w:val="hybridMultilevel"/>
    <w:tmpl w:val="739C84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3535173"/>
    <w:multiLevelType w:val="hybridMultilevel"/>
    <w:tmpl w:val="195C1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2A63FA"/>
    <w:multiLevelType w:val="hybridMultilevel"/>
    <w:tmpl w:val="691E3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974588"/>
    <w:multiLevelType w:val="hybridMultilevel"/>
    <w:tmpl w:val="1DAEF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571FF4"/>
    <w:multiLevelType w:val="hybridMultilevel"/>
    <w:tmpl w:val="30464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7231A3"/>
    <w:multiLevelType w:val="hybridMultilevel"/>
    <w:tmpl w:val="76C62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75404D"/>
    <w:multiLevelType w:val="hybridMultilevel"/>
    <w:tmpl w:val="0F14C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10"/>
  </w:num>
  <w:num w:numId="5">
    <w:abstractNumId w:val="11"/>
  </w:num>
  <w:num w:numId="6">
    <w:abstractNumId w:val="2"/>
  </w:num>
  <w:num w:numId="7">
    <w:abstractNumId w:val="4"/>
  </w:num>
  <w:num w:numId="8">
    <w:abstractNumId w:val="9"/>
  </w:num>
  <w:num w:numId="9">
    <w:abstractNumId w:val="7"/>
  </w:num>
  <w:num w:numId="10">
    <w:abstractNumId w:val="1"/>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132A1E"/>
    <w:rsid w:val="00132A1E"/>
    <w:rsid w:val="005F5E13"/>
    <w:rsid w:val="00706110"/>
    <w:rsid w:val="007E5F34"/>
    <w:rsid w:val="00A12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utami" w:hAnsi="Gautami"/>
      <w:u w:val="single"/>
    </w:rPr>
  </w:style>
  <w:style w:type="paragraph" w:styleId="Heading2">
    <w:name w:val="heading 2"/>
    <w:basedOn w:val="Normal"/>
    <w:next w:val="Normal"/>
    <w:qFormat/>
    <w:pPr>
      <w:keepNext/>
      <w:autoSpaceDE w:val="0"/>
      <w:autoSpaceDN w:val="0"/>
      <w:adjustRightInd w:val="0"/>
      <w:jc w:val="both"/>
      <w:outlineLvl w:val="1"/>
    </w:pPr>
    <w:rPr>
      <w:rFonts w:ascii="Gautami" w:hAnsi="Gautami"/>
      <w:b/>
      <w:bCs/>
      <w:sz w:val="22"/>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2"/>
    </w:pPr>
    <w:rPr>
      <w:rFonts w:ascii="Gautami" w:hAnsi="Gautami"/>
      <w:b/>
      <w:bCs/>
      <w:sz w:val="22"/>
    </w:rPr>
  </w:style>
  <w:style w:type="paragraph" w:styleId="Heading8">
    <w:name w:val="heading 8"/>
    <w:basedOn w:val="Normal"/>
    <w:next w:val="Normal"/>
    <w:qFormat/>
    <w:pPr>
      <w:keepNext/>
      <w:jc w:val="both"/>
      <w:outlineLvl w:val="7"/>
    </w:pPr>
    <w:rPr>
      <w:rFonts w:ascii="Bookman Old Style" w:hAnsi="Bookman Old Style"/>
      <w:b/>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jc w:val="both"/>
    </w:pPr>
    <w:rPr>
      <w:rFonts w:ascii="Gautami" w:hAnsi="Gautami"/>
    </w:rPr>
  </w:style>
  <w:style w:type="paragraph" w:styleId="BodyText2">
    <w:name w:val="Body Text 2"/>
    <w:basedOn w:val="Normal"/>
    <w:semiHidden/>
    <w:pPr>
      <w:autoSpaceDE w:val="0"/>
      <w:autoSpaceDN w:val="0"/>
      <w:adjustRightInd w:val="0"/>
      <w:jc w:val="both"/>
    </w:pPr>
    <w:rPr>
      <w:rFonts w:ascii="Gautami" w:hAnsi="Gautami"/>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513"/>
        <w:tab w:val="right" w:pos="9026"/>
      </w:tabs>
    </w:pPr>
  </w:style>
  <w:style w:type="character" w:customStyle="1" w:styleId="HeaderChar">
    <w:name w:val="Header Char"/>
    <w:basedOn w:val="DefaultParagraphFont"/>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r.nic.in/finance/mpic/planm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4617</Words>
  <Characters>26318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Chapter – 7</vt:lpstr>
    </vt:vector>
  </TitlesOfParts>
  <Company/>
  <LinksUpToDate>false</LinksUpToDate>
  <CharactersWithSpaces>30874</CharactersWithSpaces>
  <SharedDoc>false</SharedDoc>
  <HLinks>
    <vt:vector size="6" baseType="variant">
      <vt:variant>
        <vt:i4>3735593</vt:i4>
      </vt:variant>
      <vt:variant>
        <vt:i4>0</vt:i4>
      </vt:variant>
      <vt:variant>
        <vt:i4>0</vt:i4>
      </vt:variant>
      <vt:variant>
        <vt:i4>5</vt:i4>
      </vt:variant>
      <vt:variant>
        <vt:lpwstr>http://www.kar.nic.in/finance/mpic/planmon.htm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 7</dc:title>
  <dc:subject/>
  <dc:creator>HARSHA</dc:creator>
  <cp:keywords/>
  <cp:lastModifiedBy>Harish</cp:lastModifiedBy>
  <cp:revision>2</cp:revision>
  <dcterms:created xsi:type="dcterms:W3CDTF">2013-11-20T08:36:00Z</dcterms:created>
  <dcterms:modified xsi:type="dcterms:W3CDTF">2013-11-20T08:36:00Z</dcterms:modified>
</cp:coreProperties>
</file>